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633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5245"/>
      </w:tblGrid>
      <w:tr w:rsidR="00A531D3" w:rsidTr="000C532C">
        <w:tc>
          <w:tcPr>
            <w:tcW w:w="5388" w:type="dxa"/>
          </w:tcPr>
          <w:p w:rsidR="00A531D3" w:rsidRDefault="00A531D3" w:rsidP="00451085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531D3" w:rsidRDefault="00A531D3" w:rsidP="00A531D3">
            <w:pPr>
              <w:pStyle w:val="a4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51085" w:rsidRPr="00682CE8" w:rsidRDefault="00682CE8" w:rsidP="00682CE8">
      <w:pPr>
        <w:pStyle w:val="a4"/>
        <w:ind w:left="453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682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№2</w:t>
      </w:r>
    </w:p>
    <w:bookmarkEnd w:id="0"/>
    <w:p w:rsidR="00D077A9" w:rsidRDefault="00D077A9" w:rsidP="00451085">
      <w:pPr>
        <w:pStyle w:val="a4"/>
        <w:ind w:left="453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Default="00451085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1D3" w:rsidRDefault="00A531D3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1D3" w:rsidRDefault="00A531D3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1D3" w:rsidRPr="00D63297" w:rsidRDefault="00A531D3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085" w:rsidRPr="00D63297" w:rsidRDefault="00451085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085" w:rsidRPr="00D63297" w:rsidRDefault="00451085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085" w:rsidRPr="00D63297" w:rsidRDefault="00451085" w:rsidP="00451085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042" w:rsidRPr="00E204AC" w:rsidRDefault="00451085" w:rsidP="00686042">
      <w:pPr>
        <w:pStyle w:val="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4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ТЕХНИЧЕСКОЕ ЗАДАНИЕ</w:t>
      </w:r>
      <w:r w:rsidR="00686042" w:rsidRPr="00E204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</w:t>
      </w:r>
    </w:p>
    <w:p w:rsidR="008E5C75" w:rsidRPr="00686042" w:rsidRDefault="00682CE8" w:rsidP="0088637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82CE8">
        <w:rPr>
          <w:rFonts w:ascii="Times New Roman" w:hAnsi="Times New Roman"/>
          <w:b/>
          <w:sz w:val="24"/>
        </w:rPr>
        <w:t>в</w:t>
      </w:r>
      <w:r w:rsidRPr="00682CE8">
        <w:rPr>
          <w:rFonts w:ascii="Times New Roman" w:hAnsi="Times New Roman"/>
          <w:b/>
          <w:sz w:val="24"/>
        </w:rPr>
        <w:t>ыполнение проектных</w:t>
      </w:r>
      <w:r>
        <w:rPr>
          <w:rFonts w:ascii="Times New Roman" w:hAnsi="Times New Roman"/>
          <w:b/>
          <w:sz w:val="24"/>
        </w:rPr>
        <w:t xml:space="preserve"> работ </w:t>
      </w:r>
      <w:r w:rsidRPr="00682CE8">
        <w:rPr>
          <w:rFonts w:ascii="Times New Roman" w:hAnsi="Times New Roman"/>
          <w:b/>
          <w:sz w:val="24"/>
        </w:rPr>
        <w:t xml:space="preserve"> </w:t>
      </w:r>
      <w:r w:rsidR="00886374" w:rsidRPr="00682CE8">
        <w:rPr>
          <w:rFonts w:ascii="Times New Roman" w:hAnsi="Times New Roman" w:cs="Times New Roman"/>
          <w:b/>
          <w:sz w:val="24"/>
          <w:szCs w:val="24"/>
        </w:rPr>
        <w:t>«</w:t>
      </w:r>
      <w:r w:rsidR="00242866" w:rsidRPr="00682CE8">
        <w:rPr>
          <w:rFonts w:ascii="Times New Roman" w:hAnsi="Times New Roman" w:cs="Times New Roman"/>
          <w:b/>
          <w:sz w:val="24"/>
          <w:szCs w:val="24"/>
        </w:rPr>
        <w:t>Строительство з</w:t>
      </w:r>
      <w:r w:rsidR="00A531D3" w:rsidRPr="00682CE8">
        <w:rPr>
          <w:rFonts w:ascii="Times New Roman" w:hAnsi="Times New Roman" w:cs="Times New Roman"/>
          <w:b/>
          <w:sz w:val="24"/>
          <w:szCs w:val="24"/>
        </w:rPr>
        <w:t>дани</w:t>
      </w:r>
      <w:r w:rsidR="00242866" w:rsidRPr="00682CE8">
        <w:rPr>
          <w:rFonts w:ascii="Times New Roman" w:hAnsi="Times New Roman" w:cs="Times New Roman"/>
          <w:b/>
          <w:sz w:val="24"/>
          <w:szCs w:val="24"/>
        </w:rPr>
        <w:t>я</w:t>
      </w:r>
      <w:r w:rsidR="00A531D3" w:rsidRPr="00682CE8">
        <w:rPr>
          <w:rFonts w:ascii="Times New Roman" w:hAnsi="Times New Roman" w:cs="Times New Roman"/>
          <w:b/>
          <w:sz w:val="24"/>
          <w:szCs w:val="24"/>
        </w:rPr>
        <w:t xml:space="preserve"> лаборатории имитационного моделирования</w:t>
      </w:r>
      <w:r w:rsidR="00886374">
        <w:rPr>
          <w:rFonts w:ascii="Times New Roman" w:hAnsi="Times New Roman" w:cs="Times New Roman"/>
          <w:sz w:val="24"/>
          <w:szCs w:val="24"/>
        </w:rPr>
        <w:t>»</w:t>
      </w:r>
    </w:p>
    <w:p w:rsidR="003C47B3" w:rsidRDefault="003C47B3" w:rsidP="0097075A">
      <w:pPr>
        <w:pStyle w:val="a8"/>
        <w:tabs>
          <w:tab w:val="clear" w:pos="4677"/>
          <w:tab w:val="left" w:pos="4678"/>
          <w:tab w:val="left" w:pos="4962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531D3" w:rsidRDefault="00A531D3" w:rsidP="003C47B3">
      <w:pPr>
        <w:pStyle w:val="a8"/>
        <w:tabs>
          <w:tab w:val="clear" w:pos="4677"/>
          <w:tab w:val="left" w:pos="4678"/>
          <w:tab w:val="left" w:pos="4962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31D3" w:rsidRDefault="00A531D3" w:rsidP="003C47B3">
      <w:pPr>
        <w:pStyle w:val="a8"/>
        <w:tabs>
          <w:tab w:val="clear" w:pos="4677"/>
          <w:tab w:val="left" w:pos="4678"/>
          <w:tab w:val="left" w:pos="4962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7075A" w:rsidRPr="00463598" w:rsidRDefault="00886374" w:rsidP="00665CBB">
      <w:pPr>
        <w:pStyle w:val="a8"/>
        <w:tabs>
          <w:tab w:val="clear" w:pos="4677"/>
          <w:tab w:val="left" w:pos="4678"/>
          <w:tab w:val="left" w:pos="4962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3598">
        <w:rPr>
          <w:rFonts w:ascii="Times New Roman" w:hAnsi="Times New Roman" w:cs="Times New Roman"/>
          <w:color w:val="000000"/>
          <w:sz w:val="24"/>
          <w:szCs w:val="24"/>
        </w:rPr>
        <w:t xml:space="preserve">Адрес объекта: </w:t>
      </w:r>
      <w:r w:rsidR="0097075A" w:rsidRPr="00463598">
        <w:rPr>
          <w:rFonts w:ascii="Times New Roman" w:hAnsi="Times New Roman" w:cs="Times New Roman"/>
          <w:color w:val="000000"/>
          <w:sz w:val="24"/>
          <w:szCs w:val="24"/>
        </w:rPr>
        <w:t>Российская Федерация, Московская область, Коломенский</w:t>
      </w:r>
    </w:p>
    <w:p w:rsidR="0097075A" w:rsidRPr="00463598" w:rsidRDefault="0097075A" w:rsidP="00665CBB">
      <w:pPr>
        <w:pStyle w:val="a8"/>
        <w:tabs>
          <w:tab w:val="clear" w:pos="4677"/>
          <w:tab w:val="left" w:pos="4678"/>
          <w:tab w:val="left" w:pos="4962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3598">
        <w:rPr>
          <w:rFonts w:ascii="Times New Roman" w:hAnsi="Times New Roman" w:cs="Times New Roman"/>
          <w:color w:val="000000"/>
          <w:sz w:val="24"/>
          <w:szCs w:val="24"/>
        </w:rPr>
        <w:t>муниципальный район сельское поселение Акатьевское,</w:t>
      </w:r>
    </w:p>
    <w:p w:rsidR="0097075A" w:rsidRPr="0097075A" w:rsidRDefault="0097075A" w:rsidP="00665CBB">
      <w:pPr>
        <w:pStyle w:val="a8"/>
        <w:tabs>
          <w:tab w:val="clear" w:pos="4677"/>
          <w:tab w:val="left" w:pos="4678"/>
          <w:tab w:val="left" w:pos="4962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3598">
        <w:rPr>
          <w:rFonts w:ascii="Times New Roman" w:hAnsi="Times New Roman" w:cs="Times New Roman"/>
          <w:color w:val="000000"/>
          <w:sz w:val="24"/>
          <w:szCs w:val="24"/>
        </w:rPr>
        <w:t>вблизи деревни Щурово, №7</w:t>
      </w: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CBB" w:rsidRPr="00665CBB" w:rsidRDefault="00665CBB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1085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3297" w:rsidRPr="00665CBB" w:rsidRDefault="00D63297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3297" w:rsidRPr="00665CBB" w:rsidRDefault="00D63297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31D3" w:rsidRDefault="00A531D3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CE8" w:rsidRDefault="00682CE8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CE8" w:rsidRDefault="00682CE8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CE8" w:rsidRDefault="00682CE8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CE8" w:rsidRPr="00665CBB" w:rsidRDefault="00682CE8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31D3" w:rsidRPr="00665CBB" w:rsidRDefault="00A531D3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31D3" w:rsidRPr="00665CBB" w:rsidRDefault="00A531D3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249C" w:rsidRPr="00665CBB" w:rsidRDefault="00451085" w:rsidP="00665CBB">
      <w:pPr>
        <w:pStyle w:val="a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A531D3" w:rsidRPr="0066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66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tbl>
      <w:tblPr>
        <w:tblStyle w:val="a3"/>
        <w:tblW w:w="10492" w:type="dxa"/>
        <w:tblInd w:w="-885" w:type="dxa"/>
        <w:tblLook w:val="04A0" w:firstRow="1" w:lastRow="0" w:firstColumn="1" w:lastColumn="0" w:noHBand="0" w:noVBand="1"/>
      </w:tblPr>
      <w:tblGrid>
        <w:gridCol w:w="709"/>
        <w:gridCol w:w="3089"/>
        <w:gridCol w:w="92"/>
        <w:gridCol w:w="6602"/>
      </w:tblGrid>
      <w:tr w:rsidR="00630E20" w:rsidRPr="00730587" w:rsidTr="009C0F64">
        <w:tc>
          <w:tcPr>
            <w:tcW w:w="709" w:type="dxa"/>
            <w:vAlign w:val="center"/>
          </w:tcPr>
          <w:p w:rsidR="00630E20" w:rsidRPr="00E204AC" w:rsidRDefault="00630E20" w:rsidP="003A710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04A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630E20" w:rsidRPr="00E204AC" w:rsidRDefault="00630E20" w:rsidP="003A710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04A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Перечень основных требований</w:t>
            </w:r>
          </w:p>
        </w:tc>
        <w:tc>
          <w:tcPr>
            <w:tcW w:w="6602" w:type="dxa"/>
            <w:vAlign w:val="center"/>
          </w:tcPr>
          <w:p w:rsidR="00630E20" w:rsidRPr="00E204AC" w:rsidRDefault="00630E20" w:rsidP="003A710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04A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Содержание требований</w:t>
            </w:r>
          </w:p>
        </w:tc>
      </w:tr>
      <w:tr w:rsidR="00630E20" w:rsidRPr="00730587" w:rsidTr="009C0F64">
        <w:tc>
          <w:tcPr>
            <w:tcW w:w="709" w:type="dxa"/>
          </w:tcPr>
          <w:p w:rsidR="00630E20" w:rsidRPr="008D79E5" w:rsidRDefault="00630E20" w:rsidP="00482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630E20" w:rsidRPr="008D79E5" w:rsidRDefault="00630E20" w:rsidP="00482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2" w:type="dxa"/>
          </w:tcPr>
          <w:p w:rsidR="00630E20" w:rsidRPr="008D79E5" w:rsidRDefault="00630E20" w:rsidP="00482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0E20" w:rsidRPr="00730587" w:rsidTr="0083558B">
        <w:trPr>
          <w:trHeight w:val="267"/>
        </w:trPr>
        <w:tc>
          <w:tcPr>
            <w:tcW w:w="10492" w:type="dxa"/>
            <w:gridSpan w:val="4"/>
          </w:tcPr>
          <w:p w:rsidR="00630E20" w:rsidRPr="00E204AC" w:rsidRDefault="00630E20" w:rsidP="00145B5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A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630E20" w:rsidRPr="00730587" w:rsidTr="009C0F64">
        <w:tc>
          <w:tcPr>
            <w:tcW w:w="709" w:type="dxa"/>
            <w:vAlign w:val="center"/>
          </w:tcPr>
          <w:p w:rsidR="00630E20" w:rsidRPr="00730587" w:rsidRDefault="00630E20" w:rsidP="00746E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81" w:type="dxa"/>
            <w:gridSpan w:val="2"/>
          </w:tcPr>
          <w:p w:rsidR="00630E20" w:rsidRPr="00730587" w:rsidRDefault="00630E20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602" w:type="dxa"/>
          </w:tcPr>
          <w:p w:rsidR="00AC2FBA" w:rsidRPr="00730587" w:rsidRDefault="00EE14DD" w:rsidP="0024286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2866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</w:t>
            </w:r>
            <w:r w:rsidR="002428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 имитационного моделирования»</w:t>
            </w:r>
          </w:p>
        </w:tc>
      </w:tr>
      <w:tr w:rsidR="00630E20" w:rsidRPr="00730587" w:rsidTr="009C0F64">
        <w:tc>
          <w:tcPr>
            <w:tcW w:w="709" w:type="dxa"/>
            <w:vAlign w:val="center"/>
          </w:tcPr>
          <w:p w:rsidR="00630E20" w:rsidRPr="00730587" w:rsidRDefault="00630E20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81" w:type="dxa"/>
            <w:gridSpan w:val="2"/>
          </w:tcPr>
          <w:p w:rsidR="00630E20" w:rsidRPr="00730587" w:rsidRDefault="00630E20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Местоположение предприятия. Район, пункт, город</w:t>
            </w:r>
          </w:p>
        </w:tc>
        <w:tc>
          <w:tcPr>
            <w:tcW w:w="6602" w:type="dxa"/>
          </w:tcPr>
          <w:p w:rsidR="00DF2D46" w:rsidRPr="00730587" w:rsidRDefault="00D17E36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Российская Ф</w:t>
            </w:r>
            <w:r w:rsidR="002726A6" w:rsidRPr="0073058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едерация, Московская область, Коломенский муниципальный район, сельское поселение Акатьевское, вблизи деревни Щурово</w:t>
            </w:r>
            <w:r w:rsidR="0088637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№7</w:t>
            </w:r>
            <w:r w:rsidR="00630E20" w:rsidRPr="0073058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. 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 на земельном участке площадью 35802000</w:t>
            </w:r>
            <w:r w:rsidR="00630E20" w:rsidRPr="00730587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м² с кадастровым номером 50:34:0030102:2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0E20" w:rsidRPr="00730587">
              <w:rPr>
                <w:rFonts w:ascii="Times New Roman" w:hAnsi="Times New Roman" w:cs="Times New Roman"/>
                <w:color w:val="242A30"/>
                <w:sz w:val="24"/>
                <w:szCs w:val="24"/>
              </w:rPr>
              <w:t>н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омер и дата выдачи градостроительного плана земельного участка: № РФ-50-3-78-0-00-202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86-0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E14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0E20" w:rsidRPr="0073058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30E20" w:rsidRPr="00730587" w:rsidTr="009C0F64">
        <w:tc>
          <w:tcPr>
            <w:tcW w:w="709" w:type="dxa"/>
            <w:vAlign w:val="center"/>
          </w:tcPr>
          <w:p w:rsidR="00630E20" w:rsidRPr="00730587" w:rsidRDefault="00630E20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181" w:type="dxa"/>
            <w:gridSpan w:val="2"/>
          </w:tcPr>
          <w:p w:rsidR="00630E20" w:rsidRPr="00730587" w:rsidRDefault="00630E20" w:rsidP="00B326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Основание для проектирования. Основной распределительный документ.</w:t>
            </w:r>
          </w:p>
        </w:tc>
        <w:tc>
          <w:tcPr>
            <w:tcW w:w="6602" w:type="dxa"/>
          </w:tcPr>
          <w:p w:rsidR="00630E20" w:rsidRPr="00B9165F" w:rsidRDefault="00B34F0C" w:rsidP="00837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8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 «Регистрация»</w:t>
            </w:r>
          </w:p>
        </w:tc>
      </w:tr>
      <w:tr w:rsidR="008E5C75" w:rsidRPr="00730587" w:rsidTr="009C0F64">
        <w:tc>
          <w:tcPr>
            <w:tcW w:w="709" w:type="dxa"/>
            <w:vAlign w:val="center"/>
          </w:tcPr>
          <w:p w:rsidR="008E5C75" w:rsidRPr="00730587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181" w:type="dxa"/>
            <w:gridSpan w:val="2"/>
          </w:tcPr>
          <w:p w:rsidR="00DF2D46" w:rsidRPr="00730587" w:rsidRDefault="008E5C75" w:rsidP="0083558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организации Заказчика-застройщика.</w:t>
            </w:r>
          </w:p>
        </w:tc>
        <w:tc>
          <w:tcPr>
            <w:tcW w:w="6602" w:type="dxa"/>
          </w:tcPr>
          <w:p w:rsidR="00A5509B" w:rsidRPr="00730587" w:rsidRDefault="008E5C75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«НПК «КБМ»</w:t>
            </w:r>
          </w:p>
        </w:tc>
      </w:tr>
      <w:tr w:rsidR="00630E20" w:rsidRPr="00730587" w:rsidTr="009C0F64">
        <w:tc>
          <w:tcPr>
            <w:tcW w:w="709" w:type="dxa"/>
            <w:vAlign w:val="center"/>
          </w:tcPr>
          <w:p w:rsidR="00630E20" w:rsidRPr="00730587" w:rsidRDefault="00630E20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181" w:type="dxa"/>
            <w:gridSpan w:val="2"/>
          </w:tcPr>
          <w:p w:rsidR="00DF2D46" w:rsidRPr="00730587" w:rsidRDefault="00630E20" w:rsidP="00D17E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</w:t>
            </w:r>
            <w:r w:rsidR="00D17E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енование проектной организации </w:t>
            </w:r>
          </w:p>
        </w:tc>
        <w:tc>
          <w:tcPr>
            <w:tcW w:w="6602" w:type="dxa"/>
          </w:tcPr>
          <w:p w:rsidR="00630E20" w:rsidRPr="00730587" w:rsidRDefault="00630E20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8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 результатам проведения </w:t>
            </w:r>
            <w:r w:rsidR="00A8094B">
              <w:rPr>
                <w:rFonts w:ascii="Times New Roman" w:hAnsi="Times New Roman" w:cs="Times New Roman"/>
                <w:sz w:val="24"/>
                <w:szCs w:val="24"/>
              </w:rPr>
              <w:t>закупочных</w:t>
            </w:r>
            <w:r w:rsidRPr="0073058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</w:p>
        </w:tc>
      </w:tr>
      <w:tr w:rsidR="00630E20" w:rsidRPr="0087321B" w:rsidTr="009C0F64">
        <w:tc>
          <w:tcPr>
            <w:tcW w:w="709" w:type="dxa"/>
            <w:vAlign w:val="center"/>
          </w:tcPr>
          <w:p w:rsidR="00630E20" w:rsidRPr="0087321B" w:rsidRDefault="00630E20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181" w:type="dxa"/>
            <w:gridSpan w:val="2"/>
          </w:tcPr>
          <w:p w:rsidR="00630E20" w:rsidRPr="0087321B" w:rsidRDefault="00630E20" w:rsidP="002B6A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проектной организации</w:t>
            </w:r>
          </w:p>
        </w:tc>
        <w:tc>
          <w:tcPr>
            <w:tcW w:w="6602" w:type="dxa"/>
          </w:tcPr>
          <w:p w:rsidR="00630E20" w:rsidRPr="0087321B" w:rsidRDefault="009B117D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30E2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30E20" w:rsidRPr="0087321B">
              <w:rPr>
                <w:rFonts w:ascii="Times New Roman" w:hAnsi="Times New Roman" w:cs="Times New Roman"/>
                <w:sz w:val="24"/>
                <w:szCs w:val="24"/>
              </w:rPr>
              <w:t>аличие допуска СРО на проектные работы и инженерные изыскания;</w:t>
            </w:r>
          </w:p>
          <w:p w:rsidR="00630E20" w:rsidRPr="0087321B" w:rsidRDefault="009B117D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630E2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пыт работы организации не менее 5 лет; </w:t>
            </w:r>
          </w:p>
          <w:p w:rsidR="00AC2FBA" w:rsidRPr="0087321B" w:rsidRDefault="009B117D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3. Н</w:t>
            </w:r>
            <w:r w:rsidR="00B27E1C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аличие не менее </w:t>
            </w:r>
            <w:r w:rsidR="00A8094B" w:rsidRPr="00873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0E2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специалистов, включённых в Национал</w:t>
            </w:r>
            <w:r w:rsidR="002E1974" w:rsidRPr="0087321B">
              <w:rPr>
                <w:rFonts w:ascii="Times New Roman" w:hAnsi="Times New Roman" w:cs="Times New Roman"/>
                <w:sz w:val="24"/>
                <w:szCs w:val="24"/>
              </w:rPr>
              <w:t>ьный Реестр Специалистов НОПРИЗ.</w:t>
            </w:r>
          </w:p>
          <w:p w:rsidR="00A8094B" w:rsidRPr="0087321B" w:rsidRDefault="00A8094B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 Наличие лицензии на проведение работ с использованием сведений, составляющих Государственную тайну.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181" w:type="dxa"/>
            <w:gridSpan w:val="2"/>
          </w:tcPr>
          <w:p w:rsidR="008E5C75" w:rsidRPr="0087321B" w:rsidRDefault="008E5C7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02" w:type="dxa"/>
          </w:tcPr>
          <w:p w:rsidR="008E5C75" w:rsidRPr="0087321B" w:rsidRDefault="008E5C75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проектной и рабочей документации на </w:t>
            </w:r>
            <w:r w:rsidR="003328F1" w:rsidRPr="0087321B">
              <w:rPr>
                <w:rFonts w:ascii="Times New Roman" w:hAnsi="Times New Roman" w:cs="Times New Roman"/>
                <w:sz w:val="24"/>
                <w:szCs w:val="24"/>
              </w:rPr>
              <w:t>«Здание лаборатории имитационного моделирования»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181" w:type="dxa"/>
            <w:gridSpan w:val="2"/>
          </w:tcPr>
          <w:p w:rsidR="008E5C75" w:rsidRPr="0087321B" w:rsidRDefault="008E5C7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строительства.</w:t>
            </w:r>
          </w:p>
        </w:tc>
        <w:tc>
          <w:tcPr>
            <w:tcW w:w="6602" w:type="dxa"/>
          </w:tcPr>
          <w:p w:rsidR="00A5509B" w:rsidRPr="0087321B" w:rsidRDefault="008E5C75" w:rsidP="008355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Новое строительство.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181" w:type="dxa"/>
            <w:gridSpan w:val="2"/>
          </w:tcPr>
          <w:p w:rsidR="008E5C75" w:rsidRPr="0087321B" w:rsidRDefault="008E5C75" w:rsidP="00835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начала и окончания</w:t>
            </w:r>
            <w:r w:rsidR="00430F33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строительства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8E5C75" w:rsidRPr="0087321B" w:rsidRDefault="00837CF7" w:rsidP="00E86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86AF8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ай 2026 </w:t>
            </w:r>
            <w:r w:rsidR="003328F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86AF8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июнь</w:t>
            </w:r>
            <w:r w:rsidR="008E5C75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E86AF8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3558B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C75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181" w:type="dxa"/>
            <w:gridSpan w:val="2"/>
          </w:tcPr>
          <w:p w:rsidR="00DF2D46" w:rsidRPr="0087321B" w:rsidRDefault="008E5C75" w:rsidP="00835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Стадийность проектирования.</w:t>
            </w:r>
          </w:p>
        </w:tc>
        <w:tc>
          <w:tcPr>
            <w:tcW w:w="6602" w:type="dxa"/>
          </w:tcPr>
          <w:p w:rsidR="00EE249C" w:rsidRPr="0087321B" w:rsidRDefault="001B216E" w:rsidP="008355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Две стадии: проектная и рабочая документация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181" w:type="dxa"/>
            <w:gridSpan w:val="2"/>
          </w:tcPr>
          <w:p w:rsidR="008E5C75" w:rsidRPr="0087321B" w:rsidRDefault="008E5C7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602" w:type="dxa"/>
          </w:tcPr>
          <w:p w:rsidR="00EE249C" w:rsidRPr="0087321B" w:rsidRDefault="008E5C75" w:rsidP="001938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выявления в ходе производства работ мотивированных замечаний</w:t>
            </w:r>
            <w:r w:rsidR="002A4107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9383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проектировщик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обязуется их устранить своими силами и за свой счет.</w:t>
            </w:r>
          </w:p>
        </w:tc>
      </w:tr>
      <w:tr w:rsidR="008E5C75" w:rsidRPr="0087321B" w:rsidTr="009C0F64">
        <w:tc>
          <w:tcPr>
            <w:tcW w:w="709" w:type="dxa"/>
            <w:vAlign w:val="center"/>
          </w:tcPr>
          <w:p w:rsidR="008E5C75" w:rsidRPr="0087321B" w:rsidRDefault="008E5C75" w:rsidP="00746E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6E64" w:rsidRPr="00873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8E5C75" w:rsidRPr="0087321B" w:rsidRDefault="008E5C7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Предельная стоимость строительства.</w:t>
            </w:r>
          </w:p>
          <w:p w:rsidR="008E5C75" w:rsidRPr="0087321B" w:rsidRDefault="008E5C7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финансирования.</w:t>
            </w:r>
          </w:p>
        </w:tc>
        <w:tc>
          <w:tcPr>
            <w:tcW w:w="6602" w:type="dxa"/>
          </w:tcPr>
          <w:p w:rsidR="00EE249C" w:rsidRPr="0087321B" w:rsidRDefault="00AE01C7" w:rsidP="008355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Предельную стоимость определить по результатам проектирования</w:t>
            </w:r>
            <w:r w:rsidR="0019383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Финансирование за счет собственных средств АО «НПК «КБМ».</w:t>
            </w:r>
          </w:p>
        </w:tc>
      </w:tr>
      <w:tr w:rsidR="008E2871" w:rsidRPr="0087321B" w:rsidTr="009C0F64">
        <w:tc>
          <w:tcPr>
            <w:tcW w:w="709" w:type="dxa"/>
            <w:vAlign w:val="center"/>
          </w:tcPr>
          <w:p w:rsidR="008E2871" w:rsidRPr="0087321B" w:rsidRDefault="008E2871" w:rsidP="00746E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746E6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  <w:vAlign w:val="center"/>
          </w:tcPr>
          <w:p w:rsidR="008E2871" w:rsidRPr="0087321B" w:rsidRDefault="008E2871" w:rsidP="00FF5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ЗОУИТ (создаваемые)</w:t>
            </w:r>
          </w:p>
        </w:tc>
        <w:tc>
          <w:tcPr>
            <w:tcW w:w="6602" w:type="dxa"/>
            <w:vAlign w:val="center"/>
          </w:tcPr>
          <w:p w:rsidR="00EE249C" w:rsidRPr="0087321B" w:rsidRDefault="008E2871" w:rsidP="0083558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в соответствии с действующими нормативными актами.</w:t>
            </w:r>
          </w:p>
        </w:tc>
      </w:tr>
      <w:tr w:rsidR="008E2871" w:rsidRPr="0087321B" w:rsidTr="009C0F64">
        <w:tc>
          <w:tcPr>
            <w:tcW w:w="709" w:type="dxa"/>
            <w:vAlign w:val="center"/>
          </w:tcPr>
          <w:p w:rsidR="008E2871" w:rsidRPr="0087321B" w:rsidRDefault="008E2871" w:rsidP="00746E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746E6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  <w:vAlign w:val="center"/>
          </w:tcPr>
          <w:p w:rsidR="008E2871" w:rsidRPr="0087321B" w:rsidRDefault="008E2871" w:rsidP="00FF5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условия</w:t>
            </w:r>
          </w:p>
        </w:tc>
        <w:tc>
          <w:tcPr>
            <w:tcW w:w="6602" w:type="dxa"/>
            <w:vAlign w:val="center"/>
          </w:tcPr>
          <w:p w:rsidR="00AC2FBA" w:rsidRPr="0087321B" w:rsidRDefault="008E2871" w:rsidP="00E86A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Транспортная доступность - существующая дорога местного значения с асфальтобетонным покрытием до КПП</w:t>
            </w:r>
            <w:r w:rsidR="003328F1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объекта №2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внешней стороны охраняемого объекта, от КПП по территории объекта проходит дорога с асфальтовым покрытием до </w:t>
            </w:r>
            <w:r w:rsidR="009B117D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площадки строительства</w:t>
            </w:r>
            <w:r w:rsidR="0029132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084A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29132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пересечением железнодорожных путей необщего пользования через </w:t>
            </w:r>
            <w:r w:rsidR="00E86AF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</w:t>
            </w:r>
            <w:r w:rsidR="0029132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нерегулируемых </w:t>
            </w:r>
            <w:r w:rsidR="00E86AF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ж/д </w:t>
            </w:r>
            <w:r w:rsidR="0029132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</w:t>
            </w:r>
            <w:r w:rsidR="00700C9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езда</w:t>
            </w:r>
            <w:r w:rsidR="00EE249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E01C7" w:rsidRPr="0087321B" w:rsidTr="009C0F64">
        <w:tc>
          <w:tcPr>
            <w:tcW w:w="709" w:type="dxa"/>
            <w:vAlign w:val="center"/>
          </w:tcPr>
          <w:p w:rsidR="00AE01C7" w:rsidRPr="0087321B" w:rsidRDefault="00185216" w:rsidP="00746E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181" w:type="dxa"/>
            <w:gridSpan w:val="2"/>
            <w:vAlign w:val="center"/>
          </w:tcPr>
          <w:p w:rsidR="00AE01C7" w:rsidRPr="0087321B" w:rsidRDefault="00AE01C7" w:rsidP="00E51D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об объекте капитального строительства в соответствии с </w:t>
            </w:r>
            <w:hyperlink r:id="rId8">
              <w:r w:rsidRPr="0087321B">
                <w:rPr>
                  <w:rFonts w:ascii="Times New Roman" w:eastAsia="Calibri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капитального строительства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их назначению и функционально - технологическим особенностям </w:t>
            </w:r>
            <w:r w:rsidRPr="008732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утвержденным приказом Минстроя России от 2 ноября 2022 г. N 928/пр (далее - Классификатор объектов), включая функциональное назначение зданий, строений и сооружений, входящих в состав проектируемого объекта</w:t>
            </w:r>
          </w:p>
        </w:tc>
        <w:tc>
          <w:tcPr>
            <w:tcW w:w="6602" w:type="dxa"/>
          </w:tcPr>
          <w:p w:rsidR="00AE01C7" w:rsidRPr="0087321B" w:rsidRDefault="00185216" w:rsidP="008355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Объекты производства обычных вооружений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объекты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, код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11.03.003.099.</w:t>
            </w:r>
          </w:p>
        </w:tc>
      </w:tr>
      <w:tr w:rsidR="00185216" w:rsidRPr="0087321B" w:rsidTr="009C0F64">
        <w:tc>
          <w:tcPr>
            <w:tcW w:w="709" w:type="dxa"/>
            <w:vAlign w:val="center"/>
          </w:tcPr>
          <w:p w:rsidR="00185216" w:rsidRPr="0087321B" w:rsidRDefault="00185216" w:rsidP="00746E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181" w:type="dxa"/>
            <w:gridSpan w:val="2"/>
            <w:vAlign w:val="center"/>
          </w:tcPr>
          <w:p w:rsidR="00185216" w:rsidRPr="0087321B" w:rsidRDefault="00185216" w:rsidP="00E51D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Идентификационные признаки объекта капитального строительства, в том числе зданий, строений и сооружений, входящих в состав проектируемого объекта </w:t>
            </w:r>
            <w:r w:rsidRPr="0087321B">
              <w:rPr>
                <w:rFonts w:ascii="Times New Roman" w:eastAsia="Calibri" w:hAnsi="Times New Roman" w:cs="Times New Roman"/>
                <w:i/>
                <w:sz w:val="24"/>
              </w:rPr>
              <w:t xml:space="preserve">(в соответствии с требованиями Федерального </w:t>
            </w:r>
            <w:hyperlink r:id="rId9">
              <w:r w:rsidRPr="0087321B">
                <w:rPr>
                  <w:rFonts w:ascii="Times New Roman" w:eastAsia="Calibri" w:hAnsi="Times New Roman" w:cs="Times New Roman"/>
                  <w:i/>
                  <w:sz w:val="24"/>
                </w:rPr>
                <w:t>закона</w:t>
              </w:r>
            </w:hyperlink>
            <w:r w:rsidRPr="0087321B">
              <w:rPr>
                <w:rFonts w:ascii="Times New Roman" w:eastAsia="Calibri" w:hAnsi="Times New Roman" w:cs="Times New Roman"/>
                <w:i/>
                <w:sz w:val="24"/>
              </w:rPr>
              <w:t xml:space="preserve"> от 30 декабря 2009 г. N 384-ФЗ "Технический регламент о безопасности зданий и сооружений")</w:t>
            </w:r>
          </w:p>
        </w:tc>
        <w:tc>
          <w:tcPr>
            <w:tcW w:w="6602" w:type="dxa"/>
            <w:vAlign w:val="center"/>
          </w:tcPr>
          <w:p w:rsidR="00185216" w:rsidRPr="0087321B" w:rsidRDefault="00185216" w:rsidP="0083558B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>Идентификационные признаки объекта: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назначение –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специализированная площадка для создания, анализа и тестирования виртуальных моделей реальных систем или процессов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 –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не относится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 -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отсутствует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принадлежность к </w:t>
            </w:r>
            <w:hyperlink r:id="rId10" w:history="1">
              <w:r w:rsidRPr="0087321B">
                <w:rPr>
                  <w:rFonts w:ascii="Times New Roman" w:eastAsia="Calibri" w:hAnsi="Times New Roman" w:cs="Times New Roman"/>
                  <w:sz w:val="24"/>
                </w:rPr>
                <w:t>опасным производственным объектам</w:t>
              </w:r>
            </w:hyperlink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 –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не принадлежит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пожарная и взрывопожарная </w:t>
            </w:r>
            <w:hyperlink r:id="rId11" w:history="1">
              <w:r w:rsidRPr="0087321B">
                <w:rPr>
                  <w:rFonts w:ascii="Times New Roman" w:eastAsia="Calibri" w:hAnsi="Times New Roman" w:cs="Times New Roman"/>
                  <w:sz w:val="24"/>
                </w:rPr>
                <w:t>опасность</w:t>
              </w:r>
            </w:hyperlink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 – определяется при проектировании;</w:t>
            </w:r>
          </w:p>
          <w:p w:rsidR="00185216" w:rsidRPr="0087321B" w:rsidRDefault="00185216" w:rsidP="00145B5B">
            <w:pPr>
              <w:numPr>
                <w:ilvl w:val="0"/>
                <w:numId w:val="9"/>
              </w:numPr>
              <w:ind w:left="39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наличие </w:t>
            </w:r>
            <w:hyperlink r:id="rId12" w:history="1">
              <w:r w:rsidRPr="0087321B">
                <w:rPr>
                  <w:rFonts w:ascii="Times New Roman" w:eastAsia="Calibri" w:hAnsi="Times New Roman" w:cs="Times New Roman"/>
                  <w:sz w:val="24"/>
                </w:rPr>
                <w:t>помещений</w:t>
              </w:r>
            </w:hyperlink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 с постоянным пребыванием людей –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имеются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185216" w:rsidRPr="0087321B" w:rsidRDefault="00185216" w:rsidP="00145B5B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уровень ответственности - </w:t>
            </w:r>
            <w:r w:rsidRPr="0087321B">
              <w:rPr>
                <w:rFonts w:ascii="Times New Roman" w:eastAsia="Calibri" w:hAnsi="Times New Roman" w:cs="Times New Roman"/>
                <w:b/>
                <w:i/>
                <w:sz w:val="24"/>
              </w:rPr>
              <w:t>нормальный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B1389E" w:rsidRPr="0087321B" w:rsidRDefault="00B1389E" w:rsidP="00B1389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5C75" w:rsidRPr="0087321B" w:rsidTr="0083558B">
        <w:trPr>
          <w:trHeight w:val="267"/>
        </w:trPr>
        <w:tc>
          <w:tcPr>
            <w:tcW w:w="10492" w:type="dxa"/>
            <w:gridSpan w:val="4"/>
          </w:tcPr>
          <w:p w:rsidR="00A75EC1" w:rsidRPr="0087321B" w:rsidRDefault="008E5C75" w:rsidP="00145B5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8E5C75" w:rsidRPr="0087321B" w:rsidTr="009C0F64">
        <w:tc>
          <w:tcPr>
            <w:tcW w:w="709" w:type="dxa"/>
          </w:tcPr>
          <w:p w:rsidR="008E5C75" w:rsidRPr="0087321B" w:rsidRDefault="008E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81" w:type="dxa"/>
            <w:gridSpan w:val="2"/>
          </w:tcPr>
          <w:p w:rsidR="008E5C75" w:rsidRPr="0087321B" w:rsidRDefault="008E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Исходно-разрешительная документация (предоставляется Заказчиком)</w:t>
            </w:r>
          </w:p>
        </w:tc>
        <w:tc>
          <w:tcPr>
            <w:tcW w:w="6602" w:type="dxa"/>
          </w:tcPr>
          <w:p w:rsidR="008E5C75" w:rsidRPr="0087321B" w:rsidRDefault="008E5C75" w:rsidP="0083558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Документ о праве собственности на земельный участок с указанием вида разрешенного и</w:t>
            </w:r>
            <w:r w:rsidR="0083558B" w:rsidRPr="0087321B">
              <w:rPr>
                <w:rFonts w:ascii="Times New Roman" w:hAnsi="Times New Roman" w:cs="Times New Roman"/>
                <w:sz w:val="24"/>
                <w:szCs w:val="24"/>
              </w:rPr>
              <w:t>спользования земельного участка</w:t>
            </w:r>
            <w:r w:rsidR="008D45DA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5C75" w:rsidRPr="0087321B" w:rsidRDefault="008E5C75" w:rsidP="008D45DA">
            <w:pPr>
              <w:pStyle w:val="Default"/>
              <w:jc w:val="both"/>
              <w:rPr>
                <w:bCs/>
              </w:rPr>
            </w:pPr>
            <w:r w:rsidRPr="0087321B">
              <w:rPr>
                <w:lang w:eastAsia="ru-RU"/>
              </w:rPr>
              <w:t>У</w:t>
            </w:r>
            <w:r w:rsidRPr="0087321B">
              <w:rPr>
                <w:rStyle w:val="FontStyle30"/>
                <w:sz w:val="24"/>
                <w:szCs w:val="24"/>
              </w:rPr>
              <w:t>твержденный и зарегистрированный в установленном порядке</w:t>
            </w:r>
            <w:r w:rsidRPr="0087321B">
              <w:rPr>
                <w:lang w:eastAsia="ru-RU"/>
              </w:rPr>
              <w:t xml:space="preserve"> градостроительный план земельного участка</w:t>
            </w:r>
            <w:r w:rsidRPr="0087321B">
              <w:rPr>
                <w:bCs/>
              </w:rPr>
              <w:t>.</w:t>
            </w:r>
          </w:p>
          <w:p w:rsidR="008E5C75" w:rsidRPr="0087321B" w:rsidRDefault="00746E64" w:rsidP="008D45DA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87321B">
              <w:t>Правоустанавливающие документы на инженерные сети (перекладываемые и реконструируемые)</w:t>
            </w:r>
            <w:r w:rsidR="00456CA3" w:rsidRPr="0087321B">
              <w:t>.</w:t>
            </w:r>
          </w:p>
          <w:p w:rsidR="00456CA3" w:rsidRPr="0087321B" w:rsidRDefault="008E5C75" w:rsidP="008D45DA">
            <w:pPr>
              <w:pStyle w:val="Default"/>
              <w:jc w:val="both"/>
              <w:rPr>
                <w:lang w:eastAsia="ru-RU"/>
              </w:rPr>
            </w:pPr>
            <w:r w:rsidRPr="0087321B">
              <w:rPr>
                <w:rFonts w:eastAsia="Times New Roman"/>
                <w:lang w:eastAsia="ru-RU"/>
              </w:rPr>
              <w:t>Технические условия на подключение (технологическое присоединение) к сетям инженерно-технического обеспечения с установленными в них сроками действия</w:t>
            </w:r>
            <w:r w:rsidR="0085040A" w:rsidRPr="0087321B">
              <w:rPr>
                <w:rFonts w:eastAsia="Times New Roman"/>
                <w:lang w:eastAsia="ru-RU"/>
              </w:rPr>
              <w:t>.</w:t>
            </w:r>
            <w:r w:rsidRPr="0087321B">
              <w:rPr>
                <w:rFonts w:eastAsia="Times New Roman"/>
                <w:lang w:eastAsia="ru-RU"/>
              </w:rPr>
              <w:t xml:space="preserve"> </w:t>
            </w:r>
            <w:r w:rsidRPr="0087321B">
              <w:rPr>
                <w:lang w:eastAsia="ru-RU"/>
              </w:rPr>
              <w:lastRenderedPageBreak/>
              <w:t>Существующие схемы внутриплощадочных инженерных сетей.</w:t>
            </w:r>
          </w:p>
        </w:tc>
      </w:tr>
      <w:tr w:rsidR="008E5C75" w:rsidRPr="0087321B" w:rsidTr="008D79E5">
        <w:trPr>
          <w:trHeight w:val="346"/>
        </w:trPr>
        <w:tc>
          <w:tcPr>
            <w:tcW w:w="10492" w:type="dxa"/>
            <w:gridSpan w:val="4"/>
          </w:tcPr>
          <w:p w:rsidR="008E5C75" w:rsidRPr="0087321B" w:rsidRDefault="008E5C75" w:rsidP="00AD3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 w:rsidRPr="008732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Основные требования к проектным решениям</w:t>
            </w:r>
          </w:p>
        </w:tc>
      </w:tr>
      <w:tr w:rsidR="008E2871" w:rsidRPr="0087321B" w:rsidTr="009C0F64">
        <w:tc>
          <w:tcPr>
            <w:tcW w:w="709" w:type="dxa"/>
          </w:tcPr>
          <w:p w:rsidR="008E2871" w:rsidRPr="0087321B" w:rsidRDefault="008E2871" w:rsidP="00FF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181" w:type="dxa"/>
            <w:gridSpan w:val="2"/>
          </w:tcPr>
          <w:p w:rsidR="008E2871" w:rsidRPr="0087321B" w:rsidRDefault="008E2871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по вариантной </w:t>
            </w:r>
          </w:p>
          <w:p w:rsidR="00DF2D46" w:rsidRPr="0087321B" w:rsidRDefault="008E2871" w:rsidP="008D7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8E2871" w:rsidRPr="0087321B" w:rsidRDefault="008E2871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8E2871" w:rsidRPr="0087321B" w:rsidTr="009C0F64">
        <w:tc>
          <w:tcPr>
            <w:tcW w:w="709" w:type="dxa"/>
          </w:tcPr>
          <w:p w:rsidR="008E2871" w:rsidRPr="0087321B" w:rsidRDefault="008E2871" w:rsidP="00FF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181" w:type="dxa"/>
            <w:gridSpan w:val="2"/>
          </w:tcPr>
          <w:p w:rsidR="008E2871" w:rsidRPr="0087321B" w:rsidRDefault="008E2871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по выполнению опытно-конструкторских и научно-исследовательских работ</w:t>
            </w:r>
            <w:r w:rsidR="00AE01C7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проектировании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8E2871" w:rsidRPr="0087321B" w:rsidRDefault="008E2871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8E2871" w:rsidRPr="0087321B" w:rsidTr="009C0F64">
        <w:tc>
          <w:tcPr>
            <w:tcW w:w="709" w:type="dxa"/>
          </w:tcPr>
          <w:p w:rsidR="008E2871" w:rsidRPr="0087321B" w:rsidRDefault="008E2871" w:rsidP="00FF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181" w:type="dxa"/>
            <w:gridSpan w:val="2"/>
          </w:tcPr>
          <w:p w:rsidR="008E2871" w:rsidRPr="0087321B" w:rsidRDefault="008E2871" w:rsidP="00FF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Потребность в инженерных изысканиях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430F33" w:rsidRPr="0087321B" w:rsidRDefault="008E2871" w:rsidP="008D45D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Выполнить:</w:t>
            </w:r>
          </w:p>
          <w:p w:rsidR="00430F33" w:rsidRPr="0087321B" w:rsidRDefault="00430F33" w:rsidP="00145B5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инженерно-геодезические</w:t>
            </w:r>
            <w:r w:rsidR="006557D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изыскания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0F33" w:rsidRPr="0087321B" w:rsidRDefault="008E2871" w:rsidP="00145B5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инженерно-геологические</w:t>
            </w:r>
            <w:r w:rsidR="006557D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изыскания</w:t>
            </w:r>
            <w:r w:rsidR="00430F33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2871" w:rsidRPr="0087321B" w:rsidRDefault="008E2871" w:rsidP="00145B5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инженерно-экологические</w:t>
            </w:r>
            <w:r w:rsidR="006557D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изыскания</w:t>
            </w:r>
            <w:r w:rsidR="007C56AD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30F33" w:rsidRPr="0087321B" w:rsidRDefault="00F1254E" w:rsidP="00145B5B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инженерно-г</w:t>
            </w:r>
            <w:r w:rsidR="001B216E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идрометеорологические изыскания,</w:t>
            </w:r>
          </w:p>
          <w:p w:rsidR="002E1974" w:rsidRPr="0087321B" w:rsidRDefault="001B216E" w:rsidP="008D45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объеме</w:t>
            </w:r>
            <w:r w:rsidR="00746E64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необходимом </w:t>
            </w:r>
            <w:r w:rsidR="00746E64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достаточном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проектирования</w:t>
            </w:r>
            <w:r w:rsidR="00746E64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28F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получения разрешения на строительство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0431B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отчете на инженерно-геодезические изыскания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отобра</w:t>
            </w:r>
            <w:r w:rsidR="00B0431B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зить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размещение деревьев и кустарников, попадающих в зону строительства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C2FBA" w:rsidRPr="0087321B" w:rsidRDefault="00746E64" w:rsidP="008D45D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изысканий провести работы по </w:t>
            </w:r>
            <w:r w:rsidR="00456CA3" w:rsidRPr="0087321B">
              <w:rPr>
                <w:rFonts w:ascii="Times New Roman" w:eastAsia="Calibri" w:hAnsi="Times New Roman" w:cs="Times New Roman"/>
                <w:sz w:val="24"/>
              </w:rPr>
              <w:t xml:space="preserve">оценке </w:t>
            </w:r>
            <w:r w:rsidR="00456CA3" w:rsidRPr="0087321B">
              <w:rPr>
                <w:rFonts w:ascii="Times New Roman" w:hAnsi="Times New Roman" w:cs="Times New Roman"/>
              </w:rPr>
              <w:t>влияния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 строительства на окружающие здания и сооружения, оценке кастовой опасности с </w:t>
            </w:r>
            <w:r w:rsidR="003328F1" w:rsidRPr="0087321B">
              <w:rPr>
                <w:rFonts w:ascii="Times New Roman" w:eastAsia="Calibri" w:hAnsi="Times New Roman" w:cs="Times New Roman"/>
                <w:sz w:val="24"/>
              </w:rPr>
              <w:t>отражением данных работ в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 соответствующих отчетных материал</w:t>
            </w:r>
            <w:r w:rsidR="003328F1" w:rsidRPr="0087321B">
              <w:rPr>
                <w:rFonts w:ascii="Times New Roman" w:eastAsia="Calibri" w:hAnsi="Times New Roman" w:cs="Times New Roman"/>
                <w:sz w:val="24"/>
              </w:rPr>
              <w:t>ах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8D79E5" w:rsidRPr="0087321B" w:rsidRDefault="008D79E5" w:rsidP="008D4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871" w:rsidRPr="0087321B" w:rsidTr="009C0F64">
        <w:trPr>
          <w:trHeight w:val="557"/>
        </w:trPr>
        <w:tc>
          <w:tcPr>
            <w:tcW w:w="709" w:type="dxa"/>
          </w:tcPr>
          <w:p w:rsidR="008E2871" w:rsidRPr="0087321B" w:rsidRDefault="008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181" w:type="dxa"/>
            <w:gridSpan w:val="2"/>
          </w:tcPr>
          <w:p w:rsidR="008E2871" w:rsidRPr="0087321B" w:rsidRDefault="008E2871" w:rsidP="00722D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требования к инженерному оборудованию и технологическому оборудованию. Технические решения: применяемое оборудование, уровень обоснования применения импортного оборудования; внедрение новой техники; планы размещения оборудования по участкам технического перевооружения.</w:t>
            </w:r>
          </w:p>
          <w:p w:rsidR="008E2871" w:rsidRPr="0087321B" w:rsidRDefault="008E2871" w:rsidP="00722D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02" w:type="dxa"/>
          </w:tcPr>
          <w:p w:rsidR="004E45C4" w:rsidRPr="0087321B" w:rsidRDefault="004E45C4" w:rsidP="00B65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Проектируемый </w:t>
            </w:r>
            <w:r w:rsidR="00B249B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предназначен для</w:t>
            </w:r>
            <w:r w:rsidR="008D018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182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анализа и тестирования виртуальных моделей реальных систем или процессов</w:t>
            </w:r>
            <w:r w:rsidR="008D0182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953" w:rsidRPr="0087321B">
              <w:rPr>
                <w:rFonts w:ascii="Times New Roman" w:hAnsi="Times New Roman" w:cs="Times New Roman"/>
                <w:sz w:val="24"/>
                <w:szCs w:val="24"/>
              </w:rPr>
              <w:t>испытания элементов</w:t>
            </w:r>
            <w:r w:rsidR="00B249B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  <w:r w:rsidR="00B651EF" w:rsidRPr="0087321B">
              <w:rPr>
                <w:rFonts w:ascii="Times New Roman" w:hAnsi="Times New Roman" w:cs="Times New Roman"/>
                <w:sz w:val="24"/>
                <w:szCs w:val="24"/>
              </w:rPr>
              <w:t>, должен иметь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953" w:rsidRPr="0087321B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 w:rsidR="00B651EF" w:rsidRPr="0087321B">
              <w:rPr>
                <w:rFonts w:ascii="Times New Roman" w:hAnsi="Times New Roman" w:cs="Times New Roman"/>
                <w:sz w:val="24"/>
                <w:szCs w:val="24"/>
              </w:rPr>
              <w:t>ную и административно-бытовую части, размещенные в объеме здания.</w:t>
            </w:r>
          </w:p>
          <w:p w:rsidR="008D79E5" w:rsidRPr="0087321B" w:rsidRDefault="008D79E5" w:rsidP="00B65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5C4" w:rsidRPr="0087321B" w:rsidRDefault="004E45C4" w:rsidP="004E4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При проектировании учиты</w:t>
            </w:r>
            <w:r w:rsidR="002A4107" w:rsidRPr="0087321B">
              <w:rPr>
                <w:rFonts w:ascii="Times New Roman" w:hAnsi="Times New Roman" w:cs="Times New Roman"/>
                <w:sz w:val="24"/>
                <w:szCs w:val="24"/>
              </w:rPr>
              <w:t>вать технические требования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указанные в Плане </w:t>
            </w:r>
            <w:r w:rsidR="001A1B2D" w:rsidRPr="0087321B">
              <w:rPr>
                <w:rFonts w:ascii="Times New Roman" w:hAnsi="Times New Roman" w:cs="Times New Roman"/>
                <w:sz w:val="24"/>
                <w:szCs w:val="24"/>
              </w:rPr>
              <w:t>1 этажа</w:t>
            </w:r>
            <w:r w:rsidR="00B651EF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</w:t>
            </w:r>
            <w:r w:rsidR="005A5039" w:rsidRPr="008732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A678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 в Плане расстановки мебели 1 этажа (Приложение №6)</w:t>
            </w:r>
            <w:r w:rsidR="00BC145E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Отразить в проекте порядок сдачи оборудования заказчику согласно СНиП 3.01.04-87, СНиП 3.01.01-85.</w:t>
            </w:r>
          </w:p>
          <w:p w:rsidR="008D79E5" w:rsidRPr="0087321B" w:rsidRDefault="008D79E5" w:rsidP="004E4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F33" w:rsidRPr="0087321B" w:rsidRDefault="00B651EF" w:rsidP="004E4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Проектируемое з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953" w:rsidRPr="008732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47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D195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несущими стенами из </w:t>
            </w:r>
            <w:r w:rsidR="00A91D58" w:rsidRPr="0087321B">
              <w:rPr>
                <w:rFonts w:ascii="Times New Roman" w:hAnsi="Times New Roman" w:cs="Times New Roman"/>
                <w:sz w:val="24"/>
                <w:szCs w:val="24"/>
              </w:rPr>
              <w:t>керамического блока</w:t>
            </w:r>
            <w:r w:rsidR="003D195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1AC" w:rsidRPr="0087321B">
              <w:rPr>
                <w:rFonts w:ascii="Times New Roman" w:hAnsi="Times New Roman" w:cs="Times New Roman"/>
                <w:sz w:val="24"/>
                <w:szCs w:val="24"/>
              </w:rPr>
              <w:t>с устройством монолитного ж/б пояса</w:t>
            </w:r>
            <w:r w:rsidR="00E86AF8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под плитами перекрытия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="00F07B1A" w:rsidRPr="0087321B">
              <w:rPr>
                <w:rFonts w:ascii="Times New Roman" w:hAnsi="Times New Roman" w:cs="Times New Roman"/>
                <w:sz w:val="24"/>
                <w:szCs w:val="24"/>
              </w:rPr>
              <w:t>встроенными в</w:t>
            </w:r>
            <w:r w:rsidR="00710537" w:rsidRPr="0087321B">
              <w:rPr>
                <w:rFonts w:ascii="Times New Roman" w:hAnsi="Times New Roman" w:cs="Times New Roman"/>
                <w:sz w:val="24"/>
                <w:szCs w:val="24"/>
              </w:rPr>
              <w:t>спомогательны</w:t>
            </w:r>
            <w:r w:rsidR="00F07B1A" w:rsidRPr="0087321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710537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административно-бытовы</w:t>
            </w:r>
            <w:r w:rsidR="00B326D3" w:rsidRPr="0087321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 w:rsidR="00F07B1A" w:rsidRPr="0087321B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Общие </w:t>
            </w:r>
            <w:r w:rsidR="00F706A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предполагаемые 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размеры здания в плане </w:t>
            </w:r>
            <w:r w:rsidR="00C57A12" w:rsidRPr="008732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A2E52" w:rsidRPr="008732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45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</w:p>
          <w:p w:rsidR="004E45C4" w:rsidRPr="0087321B" w:rsidRDefault="004E45C4" w:rsidP="00D9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39D" w:rsidRPr="0087321B" w:rsidRDefault="00BA739D" w:rsidP="008D45DA">
            <w:pPr>
              <w:numPr>
                <w:ilvl w:val="1"/>
                <w:numId w:val="0"/>
              </w:numPr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помещениях </w:t>
            </w:r>
            <w:r w:rsidR="008A5E1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лаборатории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предусмотреть размещение стенда «Гексапод» со следующими параметрами: расположение подвижных узлов № 1 и № 2 схематично </w:t>
            </w:r>
            <w:r w:rsidR="00D060F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представленных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2B3E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на Плане полов 1 этажа</w:t>
            </w:r>
            <w:r w:rsidR="00463797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5A503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Приложении </w:t>
            </w:r>
            <w:r w:rsidR="00463797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5A503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63797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A739D" w:rsidRPr="0087321B" w:rsidRDefault="00BA739D" w:rsidP="008D45DA">
            <w:pPr>
              <w:numPr>
                <w:ilvl w:val="1"/>
                <w:numId w:val="0"/>
              </w:numPr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Проектное положение подвижных узлов и их точек крепления к соответствующим основаниям будет определено в ходе дальнейшего проектирования.</w:t>
            </w:r>
          </w:p>
          <w:p w:rsidR="00C57A12" w:rsidRPr="0087321B" w:rsidRDefault="00C57A12" w:rsidP="003F01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представленным Техническим заданием на проектирование и поэтажным планом «Здания лаборатории имитационного моделирования» определены следующие требования</w:t>
            </w:r>
            <w:r w:rsidR="003F01A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57A12" w:rsidRPr="0087321B" w:rsidRDefault="00C57A12" w:rsidP="003F01AC">
            <w:pPr>
              <w:pStyle w:val="a5"/>
              <w:numPr>
                <w:ilvl w:val="0"/>
                <w:numId w:val="14"/>
              </w:numPr>
              <w:spacing w:after="16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Входная дверь в здание должна быть:</w:t>
            </w:r>
          </w:p>
          <w:p w:rsidR="00C57A12" w:rsidRPr="0087321B" w:rsidRDefault="003F01AC" w:rsidP="00145B5B">
            <w:pPr>
              <w:pStyle w:val="a5"/>
              <w:numPr>
                <w:ilvl w:val="0"/>
                <w:numId w:val="15"/>
              </w:numPr>
              <w:spacing w:before="120" w:after="0" w:line="240" w:lineRule="auto"/>
              <w:ind w:left="39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57A12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тальной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57A12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устойчивой к взлому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57A12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двупольной для проема шириной 1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57A12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00 мм.</w:t>
            </w:r>
          </w:p>
          <w:p w:rsidR="00C57A12" w:rsidRPr="0087321B" w:rsidRDefault="00C57A12" w:rsidP="008D45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Входная дверь должна быть оборудована: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5"/>
              </w:numPr>
              <w:spacing w:after="16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замком не ниже 3 класса;</w:t>
            </w:r>
          </w:p>
          <w:p w:rsidR="00B1389E" w:rsidRPr="0087321B" w:rsidRDefault="00B1389E" w:rsidP="00B1389E">
            <w:pPr>
              <w:pStyle w:val="a5"/>
              <w:spacing w:after="16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A12" w:rsidRPr="0087321B" w:rsidRDefault="00C57A12" w:rsidP="00145B5B">
            <w:pPr>
              <w:pStyle w:val="a5"/>
              <w:numPr>
                <w:ilvl w:val="0"/>
                <w:numId w:val="15"/>
              </w:numPr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опечатывающим приспособлением, расположенным с внешней стороны входной двери;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5"/>
              </w:numPr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бесконтактным биометрическим считывателем электронных пропусков (СКУД), расположенным с внешней стороны входной двери;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5"/>
              </w:numPr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бесконтактным считывателем электронных пропусков (СКУД), расположенным с внутренней стороны входной двери;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5"/>
              </w:numPr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датчиками охранной сигнализации типа «Геркон».</w:t>
            </w:r>
          </w:p>
          <w:p w:rsidR="00D83124" w:rsidRPr="0087321B" w:rsidRDefault="00D83124" w:rsidP="00D83124">
            <w:pPr>
              <w:pStyle w:val="a5"/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389E" w:rsidRPr="0087321B" w:rsidRDefault="00B1389E" w:rsidP="00D83124">
            <w:pPr>
              <w:pStyle w:val="a5"/>
              <w:spacing w:before="120"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A12" w:rsidRPr="0087321B" w:rsidRDefault="00C57A12" w:rsidP="00145B5B">
            <w:pPr>
              <w:pStyle w:val="a5"/>
              <w:numPr>
                <w:ilvl w:val="0"/>
                <w:numId w:val="14"/>
              </w:numPr>
              <w:spacing w:before="120"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Требования к помещению «Специальное хранилище» </w:t>
            </w:r>
            <w:r w:rsidR="00DC33E0"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 </w:t>
            </w:r>
            <w:r w:rsidR="008F1CC1"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(1 этаж):</w:t>
            </w:r>
          </w:p>
          <w:p w:rsidR="00FE6B90" w:rsidRPr="0087321B" w:rsidRDefault="00FE6B90" w:rsidP="00FE6B90">
            <w:pPr>
              <w:spacing w:before="120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A12" w:rsidRPr="0087321B" w:rsidRDefault="00FE6B90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проектировании учитывать, что специальное хранилище предназначено для временного размещения элементов специальных изделий. </w:t>
            </w:r>
            <w:r w:rsidR="007C546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элементы будут заноситься в хранилище через двери со стороны коридора и размещаться в хранилище. Далее, для проведения испытаний указанные элементы изделий будут забираться из хранилища через двери со стороны помещения лаборатории имитационного моделирования для исключения транзитного провоза изделий через иные помещения проектируемого здания.  </w:t>
            </w:r>
          </w:p>
          <w:p w:rsidR="00FE6B90" w:rsidRPr="0087321B" w:rsidRDefault="00FE6B90" w:rsidP="00FE6B90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стены и перегородки, отделяющие данное помещение от других помещений, должны быть кирпичными толщиной не менее 0,12 м при средней поверхностной плотности не менее 250 кг/м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потолочное перекрытие должно быть бетонным, железобетонным;</w:t>
            </w:r>
          </w:p>
          <w:p w:rsidR="00D83124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двери из коридора и лабораторного помещения </w:t>
            </w:r>
            <w:r w:rsidR="00D8312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должны быть</w:t>
            </w:r>
            <w:r w:rsidR="000F3FA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стальными двупольными,</w:t>
            </w:r>
            <w:r w:rsidR="00D8312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оборудованы бесконтактным биометрическим считывателем электронных пропусков (СКУД), расположенным с внешней стороны двери;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двери должны быть оборудованы замками не ниже 3 класса, кроме того дополнительно оборудованы замками с механизмом автоматического вывода засова из корпуса замка;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двери должны быть оборудованы опечатывающими устройствами;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двери должны быть оборудованы датчиками охранной сигнализации типа «Геркон»;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должно быть оборудовано системой дымоудаления.</w:t>
            </w:r>
          </w:p>
          <w:p w:rsidR="00B1389E" w:rsidRPr="0087321B" w:rsidRDefault="00B1389E" w:rsidP="00B1389E">
            <w:pPr>
              <w:pStyle w:val="a5"/>
              <w:spacing w:after="0" w:line="240" w:lineRule="auto"/>
              <w:ind w:left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A12" w:rsidRPr="0087321B" w:rsidRDefault="00C57A12" w:rsidP="00145B5B">
            <w:pPr>
              <w:pStyle w:val="a5"/>
              <w:numPr>
                <w:ilvl w:val="0"/>
                <w:numId w:val="14"/>
              </w:numPr>
              <w:spacing w:before="120"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Требования к помещению «Переговорная» (2 этаж):</w:t>
            </w:r>
          </w:p>
          <w:p w:rsidR="00C57A12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стены и перегородки, отделяющие данное помещение от других помещений, должны кирпичными</w:t>
            </w:r>
            <w:r w:rsidR="000C1C06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57A12" w:rsidRPr="0087321B" w:rsidRDefault="00C57A12" w:rsidP="00145B5B">
            <w:pPr>
              <w:pStyle w:val="a5"/>
              <w:numPr>
                <w:ilvl w:val="0"/>
                <w:numId w:val="17"/>
              </w:numPr>
              <w:spacing w:after="0" w:line="240" w:lineRule="auto"/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толщиной не менее 0,1</w:t>
            </w:r>
            <w:r w:rsidR="00E86AF8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 при средней поверхностной плотности не менее 250 кг/м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57A12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потолочное перекрытие должно быть бетонным, железобетонным;</w:t>
            </w:r>
          </w:p>
          <w:p w:rsidR="00C57A12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вход в помещение должен быть оборудован тамбуром. Внешняя дверь стальная однопольная, внутренняя - деревянная однопольная;</w:t>
            </w:r>
          </w:p>
          <w:p w:rsidR="00C57A12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двери должны быть оборудованы замками не ниже 3 класса;</w:t>
            </w:r>
          </w:p>
          <w:p w:rsidR="00C57A12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дверной проем должен быть оборудован порогами, обеспечивающими плотное примыкание дверей к коробке и резиновыми уплотнителями по периметру;</w:t>
            </w:r>
          </w:p>
          <w:p w:rsidR="00FD1A89" w:rsidRPr="0087321B" w:rsidRDefault="00C57A12" w:rsidP="00145B5B">
            <w:pPr>
              <w:numPr>
                <w:ilvl w:val="0"/>
                <w:numId w:val="17"/>
              </w:numPr>
              <w:ind w:left="39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окна помещения должны быть оборудованы внутренними автоматическими рольставнями.</w:t>
            </w:r>
          </w:p>
        </w:tc>
      </w:tr>
      <w:tr w:rsidR="008E2871" w:rsidRPr="0087321B" w:rsidTr="009C0F64">
        <w:trPr>
          <w:trHeight w:val="555"/>
        </w:trPr>
        <w:tc>
          <w:tcPr>
            <w:tcW w:w="709" w:type="dxa"/>
          </w:tcPr>
          <w:p w:rsidR="008E2871" w:rsidRPr="0087321B" w:rsidRDefault="008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3181" w:type="dxa"/>
            <w:gridSpan w:val="2"/>
          </w:tcPr>
          <w:p w:rsidR="008E2871" w:rsidRPr="0087321B" w:rsidRDefault="008E2871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работы.</w:t>
            </w:r>
          </w:p>
        </w:tc>
        <w:tc>
          <w:tcPr>
            <w:tcW w:w="6602" w:type="dxa"/>
          </w:tcPr>
          <w:p w:rsidR="008E2871" w:rsidRPr="0087321B" w:rsidRDefault="008E2871" w:rsidP="008D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Режим работы </w:t>
            </w:r>
            <w:r w:rsidR="008D0182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односменный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247 дней в году.</w:t>
            </w: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9B11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FF5F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Схема планировочной организации земельного участка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B0431B" w:rsidRPr="0087321B" w:rsidRDefault="00E20FC4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Проектируемое здание размещается на участке местности</w:t>
            </w:r>
            <w:r w:rsidR="00FE6B90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присоединяемом к </w:t>
            </w:r>
            <w:r w:rsidR="00E86AF8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охраняемой территории объекта №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AB9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0F5" w:rsidRPr="0087321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F026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3AB9" w:rsidRPr="0087321B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="00F026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0F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здания </w:t>
            </w:r>
            <w:r w:rsidR="00253AB9" w:rsidRPr="0087321B">
              <w:rPr>
                <w:rFonts w:ascii="Times New Roman" w:hAnsi="Times New Roman" w:cs="Times New Roman"/>
                <w:sz w:val="24"/>
                <w:szCs w:val="24"/>
              </w:rPr>
              <w:t>приведен на Схеме расположения проектируемого здания и ограждения (</w:t>
            </w:r>
            <w:r w:rsidR="00F02655"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253AB9" w:rsidRPr="008732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026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97F95" w:rsidRPr="00873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3AB9" w:rsidRPr="008732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02655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При строительстве используются </w:t>
            </w:r>
            <w:r w:rsidR="00BA739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  <w:r w:rsidR="00BA739D" w:rsidRPr="0087321B">
              <w:rPr>
                <w:rFonts w:ascii="Times New Roman" w:hAnsi="Times New Roman" w:cs="Times New Roman"/>
                <w:sz w:val="24"/>
                <w:szCs w:val="24"/>
              </w:rPr>
              <w:t>, так и проектируемые временные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автодороги, обеспечивающие подъезд к строительной площадке. 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После окончания строительства покрытие автодорог ремонтируется (при необходимости) и сдается в эксплуатацию.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Тип покрытия внутренних подъездов к зданию согласовать с Заказчиком на этапе разработки стадии «П».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Рельеф площадки относительно ровный.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Схему планировочной организации земельного участка решать в увязке с существующей застройкой и рельефом местности.</w:t>
            </w: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Проектом предусмотреть: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1"/>
              </w:numPr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вынос инженерных сетей из пятна застройки;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1"/>
              </w:numPr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вырубку, выкорчевывание и утилизацию древесины для расчистки площадки под застройку с оформлением 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дендроплана и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перечётн</w:t>
            </w:r>
            <w:r w:rsidR="000C1C06" w:rsidRPr="0087321B">
              <w:rPr>
                <w:rFonts w:ascii="Times New Roman" w:hAnsi="Times New Roman" w:cs="Times New Roman"/>
                <w:sz w:val="24"/>
                <w:szCs w:val="24"/>
              </w:rPr>
              <w:t>ой ведомости зеленых насаждений;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1"/>
              </w:numPr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компенсационные мероприятия по восстановлению лесонасаждений на территории объекта</w:t>
            </w:r>
            <w:r w:rsidR="00ED5D0B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389E" w:rsidRPr="0087321B" w:rsidRDefault="00B1389E" w:rsidP="00B1389E">
            <w:pPr>
              <w:pStyle w:val="a4"/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Для обеспечения нормальных санитарно-гигиенических условий проектом предусматриваются следующие мероприятия по благоустройству объект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2"/>
              </w:numPr>
              <w:ind w:left="39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проведение планировочных работ с устройством водоотвода;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2"/>
              </w:numPr>
              <w:ind w:left="39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устройство подъездных автодорог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 разворотных площадок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 твердым покрытием;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2"/>
              </w:numPr>
              <w:ind w:left="39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 уширенных отмосток у здания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31B" w:rsidRPr="0087321B" w:rsidRDefault="00B0431B" w:rsidP="00145B5B">
            <w:pPr>
              <w:pStyle w:val="a4"/>
              <w:numPr>
                <w:ilvl w:val="0"/>
                <w:numId w:val="22"/>
              </w:numPr>
              <w:ind w:left="39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устройство крытых мест для курения и площадку для отдыха у здания.</w:t>
            </w:r>
          </w:p>
          <w:p w:rsidR="00B1389E" w:rsidRPr="0087321B" w:rsidRDefault="00B1389E" w:rsidP="00B1389E">
            <w:pPr>
              <w:pStyle w:val="a4"/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31B" w:rsidRPr="0087321B" w:rsidRDefault="00B0431B" w:rsidP="008F1C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Для стоянки автотранспорта используется площадка с твердым по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крытием перед зданием КПП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объекта №2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3930" w:rsidRPr="0087321B" w:rsidRDefault="00D537B8" w:rsidP="00A80E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размещении здания должн</w:t>
            </w:r>
            <w:r w:rsidR="00A80EF5" w:rsidRPr="0087321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выполняться требования норм пожарной безопасности, предъявляемые к противопожарным расстояниям и обеспечению проезда пожарных автомобилей.</w:t>
            </w:r>
          </w:p>
          <w:p w:rsidR="00B1389E" w:rsidRPr="0087321B" w:rsidRDefault="00A61C97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предусмотреть </w:t>
            </w:r>
            <w:r w:rsidR="00B955A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периметрально</w:t>
            </w:r>
            <w:r w:rsidR="00B955AD" w:rsidRPr="0087321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</w:t>
            </w:r>
            <w:r w:rsidR="00B955AD" w:rsidRPr="0087321B">
              <w:rPr>
                <w:rFonts w:ascii="Times New Roman" w:hAnsi="Times New Roman" w:cs="Times New Roman"/>
                <w:sz w:val="24"/>
                <w:szCs w:val="24"/>
              </w:rPr>
              <w:t>я согласно Схемы расположения проектируемого здания и ограждений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</w:t>
            </w:r>
            <w:r w:rsidR="00B955AD" w:rsidRPr="0087321B">
              <w:rPr>
                <w:rFonts w:ascii="Times New Roman" w:hAnsi="Times New Roman" w:cs="Times New Roman"/>
                <w:sz w:val="24"/>
                <w:szCs w:val="24"/>
              </w:rPr>
              <w:t>е №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5AD" w:rsidRPr="00873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>) на участке местности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присоединяемом к охраняемой территории объекта № 2.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ограждения</w:t>
            </w:r>
            <w:r w:rsidR="0096512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примыкающее к котельн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ой, </w:t>
            </w:r>
            <w:r w:rsidR="00E20F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пожарному депо 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E20FC4" w:rsidRPr="008732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>Ч-90, автомобильной стоян</w:t>
            </w:r>
            <w:r w:rsidR="00965125" w:rsidRPr="0087321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оборудовать верхним дополнительным ограждением из армированной скрученной колючей ленты (АСКЛ) с диаметром кольца не менее 800 мм, закрепленных на V-образных консолях с толщиной проволоки крепления не менее 2 мм. </w:t>
            </w:r>
            <w:r w:rsidR="00D83D83" w:rsidRPr="0087321B">
              <w:rPr>
                <w:rFonts w:ascii="Times New Roman" w:hAnsi="Times New Roman" w:cs="Times New Roman"/>
                <w:sz w:val="24"/>
                <w:szCs w:val="24"/>
              </w:rPr>
              <w:t>Нижнее дополнительное ограждение для защиты</w:t>
            </w:r>
            <w:r w:rsidR="007E681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D83" w:rsidRPr="0087321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402D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подкопа установить</w:t>
            </w:r>
            <w:r w:rsidR="00D83D8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под основным ограждением с за</w:t>
            </w:r>
            <w:r w:rsidR="00B402DD" w:rsidRPr="0087321B">
              <w:rPr>
                <w:rFonts w:ascii="Times New Roman" w:hAnsi="Times New Roman" w:cs="Times New Roman"/>
                <w:sz w:val="24"/>
                <w:szCs w:val="24"/>
              </w:rPr>
              <w:t>глублением в грунт на 0,5 метра и выполнить</w:t>
            </w:r>
            <w:r w:rsidR="00D83D8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 виде бетонированного цоколя или сварной решетки, изготовленной из прутков арматурной стали диаметром не менее 16 миллиметров, сваренных в перекрестиях и образующих ячейки размером не более 150 х 150 миллиметров.</w:t>
            </w:r>
            <w:r w:rsidR="0081487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3EC" w:rsidRPr="0087321B" w:rsidRDefault="007E6819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На расстоянии 10 метров от существующего металлического ограждения (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лесных насаждений</w:t>
            </w:r>
            <w:r w:rsidR="007A1880" w:rsidRPr="0087321B">
              <w:rPr>
                <w:rFonts w:ascii="Times New Roman" w:hAnsi="Times New Roman" w:cs="Times New Roman"/>
                <w:sz w:val="24"/>
                <w:szCs w:val="24"/>
              </w:rPr>
              <w:t>) предусмотреть осн</w:t>
            </w:r>
            <w:r w:rsidR="00E20FC4" w:rsidRPr="0087321B">
              <w:rPr>
                <w:rFonts w:ascii="Times New Roman" w:hAnsi="Times New Roman" w:cs="Times New Roman"/>
                <w:sz w:val="24"/>
                <w:szCs w:val="24"/>
              </w:rPr>
              <w:t>овное ограждение из железобетонных конструкций</w:t>
            </w:r>
            <w:r w:rsidR="007A188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высотой 2 метра, оборудованн</w:t>
            </w:r>
            <w:r w:rsidR="006C1150" w:rsidRPr="0087321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7A188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верхним и нижним дополнительными ограждениями в соответствии с ранее указанными данными, с </w:t>
            </w:r>
            <w:r w:rsidR="00814876" w:rsidRPr="0087321B">
              <w:rPr>
                <w:rFonts w:ascii="Times New Roman" w:hAnsi="Times New Roman" w:cs="Times New Roman"/>
                <w:sz w:val="24"/>
                <w:szCs w:val="24"/>
              </w:rPr>
              <w:t>воротами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81487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шириной проезда не менее 4 метров. </w:t>
            </w:r>
          </w:p>
          <w:p w:rsidR="009D4D22" w:rsidRPr="0087321B" w:rsidRDefault="009D4D22" w:rsidP="009D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Конструкция ворот должна обеспечивать их жесткую фиксацию в закрытом положении.</w:t>
            </w:r>
          </w:p>
          <w:p w:rsidR="009D4D22" w:rsidRPr="0087321B" w:rsidRDefault="009D4D22" w:rsidP="009D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Ворота должны быть оборудованы ограничителями или стопорами для предотвращения произвольного открывания (движения).</w:t>
            </w:r>
          </w:p>
          <w:p w:rsidR="009D4D22" w:rsidRPr="0087321B" w:rsidRDefault="009D4D22" w:rsidP="009D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Запирающие и блокирующие устройства должны обеспечивать требуемую защиту от разрушающих воздействий, сохранять работоспособность в диапазонах температур и влажности окружающего воздуха, характерных для данной климатической зоны, при прямом воздействии воды, снега, града, песка и других факторов.</w:t>
            </w:r>
          </w:p>
          <w:p w:rsidR="009D4D22" w:rsidRPr="0087321B" w:rsidRDefault="009D4D22" w:rsidP="009D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При использовании замков в качестве запирающих устройств основных ворот устанавливаются замки гаражного типа или висячие (навесные). </w:t>
            </w:r>
          </w:p>
          <w:p w:rsidR="009D4D22" w:rsidRPr="0087321B" w:rsidRDefault="009D4D22" w:rsidP="009D4D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Ворота должны обеспечить защиту территории предприятия от ведения извне наблюдения или фото- и видеосъемки, высота ворот должна быть соответствующей высоте основного ограждения, расстояние между нижней частью ворот (калиток) и дорожного полотна должно исключить возможность несанкционированного доступа на территорию предприятия (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должно составлять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не более 15 см).</w:t>
            </w:r>
          </w:p>
          <w:p w:rsidR="007A1880" w:rsidRPr="0087321B" w:rsidRDefault="00814876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="007A1880" w:rsidRPr="008732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ырубку</w:t>
            </w:r>
            <w:r w:rsidR="007A188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 и кустарников на расстоянии 10 метров в обе стороны от него.</w:t>
            </w:r>
          </w:p>
          <w:p w:rsidR="005E5515" w:rsidRPr="0087321B" w:rsidRDefault="005E5515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По стенам и крыше ТП-4 проложить ограждение из армированной скрученной колючей ленты (АСКЛ) с диаметром кольца не менее 800 мм, закрепленных на V-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образных консолях с толщиной проволоки крепления не менее 2 мм.</w:t>
            </w:r>
          </w:p>
          <w:p w:rsidR="00050377" w:rsidRPr="0087321B" w:rsidRDefault="007E6819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Установить систему видеонаблюдения (4 видеокамеры кругового обзора, расположенные на каждой стене здания) с выводом видеоинформации в караульное помещение ФГУП «Охрана» объекта № 2.</w:t>
            </w:r>
          </w:p>
          <w:p w:rsidR="00B1389E" w:rsidRPr="0087321B" w:rsidRDefault="00B1389E" w:rsidP="003129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421F05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5F5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Архитектурные и конструктивные решения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033322" w:rsidRPr="0087321B" w:rsidRDefault="00033322" w:rsidP="00161AC0">
            <w:pPr>
              <w:tabs>
                <w:tab w:val="left" w:pos="861"/>
                <w:tab w:val="num" w:pos="3478"/>
              </w:tabs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Основными проектными решениями предусмотреть:</w:t>
            </w:r>
          </w:p>
          <w:p w:rsidR="00A75EC1" w:rsidRPr="0087321B" w:rsidRDefault="00421F05" w:rsidP="00161A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31B8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</w:t>
            </w:r>
            <w:r w:rsidR="004223BE" w:rsidRPr="0087321B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этажно</w:t>
            </w:r>
            <w:r w:rsidR="00B31B82" w:rsidRPr="0087321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промышленно</w:t>
            </w:r>
            <w:r w:rsidR="00B31B82" w:rsidRPr="0087321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B82" w:rsidRPr="0087321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D49" w:rsidRPr="008732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664A" w:rsidRPr="008732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26D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встроенными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6D3" w:rsidRPr="0087321B">
              <w:rPr>
                <w:rFonts w:ascii="Times New Roman" w:hAnsi="Times New Roman" w:cs="Times New Roman"/>
                <w:sz w:val="24"/>
                <w:szCs w:val="24"/>
              </w:rPr>
              <w:t>вспомогательными и административно-бытовыми помещениями</w:t>
            </w:r>
            <w:r w:rsidR="00923890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электрощитовой,</w:t>
            </w:r>
            <w:r w:rsidR="00923890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ИТП, 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3890" w:rsidRPr="0087321B">
              <w:rPr>
                <w:rFonts w:ascii="Times New Roman" w:hAnsi="Times New Roman" w:cs="Times New Roman"/>
                <w:sz w:val="24"/>
                <w:szCs w:val="24"/>
              </w:rPr>
              <w:t>енткамер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71D4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>с несущими стенами и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керамического блока 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(толщину стен определить проектом)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B598F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двускатной крышей</w:t>
            </w:r>
            <w:r w:rsidR="00AC3B13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5F4C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оборудованной элементами снегозадержания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5D6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B13" w:rsidRPr="0087321B">
              <w:rPr>
                <w:rFonts w:ascii="Times New Roman" w:hAnsi="Times New Roman" w:cs="Times New Roman"/>
                <w:sz w:val="24"/>
                <w:szCs w:val="24"/>
              </w:rPr>
              <w:t>Запроектировать</w:t>
            </w:r>
            <w:r w:rsidR="00AC3B1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организованный</w:t>
            </w:r>
            <w:r w:rsidR="009B598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наружный</w:t>
            </w:r>
            <w:r w:rsidR="00AC3B1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водосток с кровли.</w:t>
            </w:r>
          </w:p>
          <w:p w:rsidR="00AC3B13" w:rsidRPr="0087321B" w:rsidRDefault="00385F4C" w:rsidP="0016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Предусмотреть обогрев водосточной системы кровли.</w:t>
            </w:r>
            <w:r w:rsidR="00E859E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5EC1" w:rsidRPr="0087321B" w:rsidRDefault="00421F05" w:rsidP="0016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Предназначение корпуса</w:t>
            </w:r>
            <w:r w:rsidR="00385F4C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</w:t>
            </w:r>
            <w:r w:rsidR="008F1CC1" w:rsidRPr="0087321B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и последующего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</w:t>
            </w:r>
            <w:r w:rsidR="008A5E15" w:rsidRPr="0087321B">
              <w:rPr>
                <w:rFonts w:ascii="Times New Roman" w:hAnsi="Times New Roman" w:cs="Times New Roman"/>
                <w:sz w:val="24"/>
                <w:szCs w:val="24"/>
              </w:rPr>
              <w:t>а изделий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1389E" w:rsidRPr="0087321B" w:rsidRDefault="00421F05" w:rsidP="00A80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Подвал и технический этаж не предусматривать</w:t>
            </w:r>
            <w:r w:rsidR="00571D4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715D" w:rsidRPr="0087321B">
              <w:rPr>
                <w:rFonts w:ascii="Times New Roman" w:hAnsi="Times New Roman" w:cs="Times New Roman"/>
                <w:sz w:val="24"/>
                <w:szCs w:val="24"/>
              </w:rPr>
              <w:t>Встроенные</w:t>
            </w:r>
            <w:r w:rsidR="00E7530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C52" w:rsidRPr="008732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60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дминистративно-бытовые помещения разместить с 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="003B660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сторон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B660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="009B598F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20AF9" w:rsidRPr="0087321B">
              <w:rPr>
                <w:rFonts w:ascii="Times New Roman" w:hAnsi="Times New Roman" w:cs="Times New Roman"/>
                <w:sz w:val="24"/>
                <w:szCs w:val="24"/>
              </w:rPr>
              <w:t>согласно Плана 1 этажа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AF9" w:rsidRPr="00873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AF9"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  <w:r w:rsidR="009B598F" w:rsidRPr="0087321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F8715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C52" w:rsidRPr="0087321B">
              <w:rPr>
                <w:rFonts w:ascii="Times New Roman" w:hAnsi="Times New Roman" w:cs="Times New Roman"/>
                <w:sz w:val="24"/>
                <w:szCs w:val="24"/>
              </w:rPr>
              <w:t>Планировка размещения АБК явля</w:t>
            </w:r>
            <w:r w:rsidR="009B598F" w:rsidRPr="008732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21C52" w:rsidRPr="0087321B">
              <w:rPr>
                <w:rFonts w:ascii="Times New Roman" w:hAnsi="Times New Roman" w:cs="Times New Roman"/>
                <w:sz w:val="24"/>
                <w:szCs w:val="24"/>
              </w:rPr>
              <w:t>тся ориентировочной и может быть изменена</w:t>
            </w:r>
            <w:r w:rsidR="009B598F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проектирования по согласованию</w:t>
            </w:r>
            <w:r w:rsidR="00D313C1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 Заказчиком</w:t>
            </w:r>
            <w:r w:rsidR="00173B5E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60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AC8" w:rsidRPr="0087321B" w:rsidRDefault="00421F05" w:rsidP="00A80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2. Размеры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D0474" w:rsidRPr="008732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(длина/ширина).</w:t>
            </w:r>
          </w:p>
          <w:p w:rsidR="00571D49" w:rsidRPr="0087321B" w:rsidRDefault="00571D49" w:rsidP="00A80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Здание двухпролетное, ширина пролет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479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9 и 6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6557DC" w:rsidRPr="0087321B" w:rsidRDefault="00EC5D1D" w:rsidP="00A80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Высота помещения для размещения стенда «Гексапод»</w:t>
            </w:r>
            <w:r w:rsidR="00154B1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7DC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11373" w:rsidRPr="0087321B">
              <w:rPr>
                <w:rFonts w:ascii="Times New Roman" w:hAnsi="Times New Roman" w:cs="Times New Roman"/>
                <w:sz w:val="24"/>
                <w:szCs w:val="24"/>
              </w:rPr>
              <w:t>не менее 8</w:t>
            </w:r>
            <w:r w:rsidR="006557DC" w:rsidRPr="0087321B">
              <w:rPr>
                <w:rFonts w:ascii="Times New Roman" w:hAnsi="Times New Roman" w:cs="Times New Roman"/>
                <w:sz w:val="24"/>
                <w:szCs w:val="24"/>
              </w:rPr>
              <w:t>,0 м</w:t>
            </w:r>
            <w:r w:rsidR="00E7530A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389E" w:rsidRPr="0087321B" w:rsidRDefault="00421F05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Высота конька не регламентируется.</w:t>
            </w:r>
          </w:p>
          <w:p w:rsidR="00B1389E" w:rsidRPr="0087321B" w:rsidRDefault="00421F05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C5D1D" w:rsidRPr="0087321B">
              <w:rPr>
                <w:rFonts w:ascii="Times New Roman" w:hAnsi="Times New Roman" w:cs="Times New Roman"/>
                <w:sz w:val="24"/>
                <w:szCs w:val="24"/>
              </w:rPr>
              <w:t>Наружные стены здания облицевать вентилируемым фасадом со слоем утепления и облицовкой металлическими фасадными кассетами</w:t>
            </w:r>
            <w:r w:rsidR="00FF5F29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 кассет по каталогу 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Classik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RAL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6019 и 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RAL</w:t>
            </w:r>
            <w:r w:rsidR="00EC5D1D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>7047.</w:t>
            </w:r>
          </w:p>
          <w:p w:rsidR="00B1389E" w:rsidRPr="0087321B" w:rsidRDefault="0017580A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Нагрузк</w:t>
            </w:r>
            <w:r w:rsidR="00A32519" w:rsidRPr="008732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на пол</w:t>
            </w:r>
            <w:r w:rsidR="00E92F6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в процессе проектирования</w:t>
            </w:r>
            <w:r w:rsidR="0031577F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2F6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8D3" w:rsidRPr="0087321B" w:rsidRDefault="00073F74" w:rsidP="005C1F7D">
            <w:pPr>
              <w:pStyle w:val="a5"/>
              <w:spacing w:after="0" w:line="240" w:lineRule="auto"/>
              <w:ind w:left="0"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B22D9" w:rsidRPr="0087321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ундамент </w:t>
            </w:r>
            <w:r w:rsidR="00BB22D9" w:rsidRPr="0087321B">
              <w:rPr>
                <w:rFonts w:ascii="Times New Roman" w:hAnsi="Times New Roman" w:cs="Times New Roman"/>
                <w:sz w:val="24"/>
                <w:szCs w:val="24"/>
              </w:rPr>
              <w:t>под оборудование</w:t>
            </w:r>
            <w:r w:rsidR="0015421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>– ж/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>бетонн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C2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развязанная </w:t>
            </w:r>
            <w:r w:rsidR="00BB22D9" w:rsidRPr="0087321B">
              <w:rPr>
                <w:rFonts w:ascii="Times New Roman" w:hAnsi="Times New Roman" w:cs="Times New Roman"/>
                <w:sz w:val="24"/>
                <w:szCs w:val="24"/>
              </w:rPr>
              <w:t>плита</w:t>
            </w:r>
            <w:r w:rsidR="00154216" w:rsidRPr="0087321B">
              <w:rPr>
                <w:rFonts w:ascii="Times New Roman" w:hAnsi="Times New Roman" w:cs="Times New Roman"/>
                <w:sz w:val="24"/>
                <w:szCs w:val="24"/>
              </w:rPr>
              <w:t>, толщин</w:t>
            </w:r>
            <w:r w:rsidR="00DB563A" w:rsidRPr="008732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5421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силовой плиты </w:t>
            </w:r>
            <w:r w:rsidR="00747C24" w:rsidRPr="0087321B">
              <w:rPr>
                <w:rFonts w:ascii="Times New Roman" w:hAnsi="Times New Roman" w:cs="Times New Roman"/>
                <w:sz w:val="24"/>
                <w:szCs w:val="24"/>
              </w:rPr>
              <w:t>под оборудование</w:t>
            </w:r>
            <w:r w:rsidR="00BB22D8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63A" w:rsidRPr="0087321B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  <w:r w:rsidR="00747C2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, но не менее 1м., длина и ширина – 22х7м. По плите </w:t>
            </w:r>
            <w:r w:rsidR="00791492" w:rsidRPr="008732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31E1" w:rsidRPr="0087321B">
              <w:rPr>
                <w:rFonts w:ascii="Times New Roman" w:hAnsi="Times New Roman" w:cs="Times New Roman"/>
                <w:sz w:val="24"/>
                <w:szCs w:val="24"/>
              </w:rPr>
              <w:t>позиция 4</w:t>
            </w:r>
            <w:r w:rsidR="005C1F7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Плана полов 1 этажа</w:t>
            </w:r>
            <w:r w:rsidR="00A80EF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80EF5"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0EF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931E1" w:rsidRPr="00873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149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80EF5" w:rsidRPr="008732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47C24" w:rsidRPr="0087321B">
              <w:rPr>
                <w:rFonts w:ascii="Times New Roman" w:hAnsi="Times New Roman" w:cs="Times New Roman"/>
                <w:sz w:val="24"/>
                <w:szCs w:val="24"/>
              </w:rPr>
              <w:t>предусмотреть выравнивающий слой из армированного бетона с добавлением кварца (толщина не менее – 300мм., марку бетона определить проектом, закладные не предусматривать). Демпфирующий зазор между силовой плитой под оборудование и плитой пола – не менее 50мм. Заполнить зазор эластичным демпфирующим материалом, на уровне стяжки - на резиновой основе. П</w:t>
            </w:r>
            <w:r w:rsidR="007531AD" w:rsidRPr="0087321B">
              <w:rPr>
                <w:rFonts w:ascii="Times New Roman" w:hAnsi="Times New Roman" w:cs="Times New Roman"/>
                <w:sz w:val="24"/>
                <w:szCs w:val="24"/>
              </w:rPr>
              <w:t>окрытие пола в лабораторных помещениях – безыскро</w:t>
            </w:r>
            <w:r w:rsidR="00BB22D8" w:rsidRPr="0087321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7531AD" w:rsidRPr="0087321B">
              <w:rPr>
                <w:rFonts w:ascii="Times New Roman" w:hAnsi="Times New Roman" w:cs="Times New Roman"/>
                <w:sz w:val="24"/>
                <w:szCs w:val="24"/>
              </w:rPr>
              <w:t>е антистатическое с системой медных проводников (лент)</w:t>
            </w:r>
            <w:r w:rsidR="003F48D3" w:rsidRPr="0087321B">
              <w:rPr>
                <w:rFonts w:ascii="Times New Roman" w:hAnsi="Times New Roman" w:cs="Times New Roman"/>
                <w:sz w:val="24"/>
                <w:szCs w:val="24"/>
              </w:rPr>
              <w:t>, с удельным электрическим сопротивлением не выше 10</w:t>
            </w:r>
            <w:r w:rsidR="003F48D3" w:rsidRPr="008732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="003F48D3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Ом×см.</w:t>
            </w:r>
            <w:r w:rsidR="00BB2EA6" w:rsidRPr="00873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1A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F7D" w:rsidRPr="0087321B">
              <w:rPr>
                <w:rFonts w:ascii="Times New Roman" w:hAnsi="Times New Roman" w:cs="Times New Roman"/>
                <w:sz w:val="24"/>
                <w:szCs w:val="24"/>
              </w:rPr>
              <w:t>и подключённые</w:t>
            </w:r>
            <w:r w:rsidR="007531A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 заземления корпуса</w:t>
            </w:r>
            <w:r w:rsidR="00DB563A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F6A" w:rsidRPr="0087321B" w:rsidRDefault="00747C24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Границу плиты пола</w:t>
            </w:r>
            <w:r w:rsidR="00541EC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(секция А)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 развязанной силовой плиты под оборудование </w:t>
            </w:r>
            <w:r w:rsidR="00541EC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(секция Б)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согласно </w:t>
            </w:r>
            <w:r w:rsidR="00AD5C1E" w:rsidRPr="0087321B">
              <w:rPr>
                <w:rFonts w:ascii="Times New Roman" w:hAnsi="Times New Roman" w:cs="Times New Roman"/>
                <w:sz w:val="24"/>
                <w:szCs w:val="24"/>
              </w:rPr>
              <w:t>Плана полов на 1 этаже (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AD5C1E" w:rsidRPr="008732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40B49" w:rsidRPr="00873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5C1E" w:rsidRPr="008732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49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толщина плиты пола секции А – не менее 200 мм.</w:t>
            </w:r>
          </w:p>
          <w:p w:rsidR="00B1389E" w:rsidRPr="0087321B" w:rsidRDefault="00541ECD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Единый уровень чистого пола секций А и Б принять за нулевую отметку здания.</w:t>
            </w:r>
          </w:p>
          <w:p w:rsidR="00F11C14" w:rsidRPr="0087321B" w:rsidRDefault="00CD5CF7" w:rsidP="00A80EF5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5F29" w:rsidRPr="008732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r w:rsidR="00FF5F29" w:rsidRPr="008732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из ПВХ профиля с </w:t>
            </w:r>
            <w:r w:rsidR="004A11F0" w:rsidRPr="00873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>х камерными стеклопакетами</w:t>
            </w:r>
            <w:r w:rsidR="00FF5F29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Предусмотреть </w:t>
            </w:r>
            <w:r w:rsidR="000F3FA9" w:rsidRPr="0087321B">
              <w:rPr>
                <w:rFonts w:ascii="Times New Roman" w:hAnsi="Times New Roman" w:cs="Times New Roman"/>
                <w:sz w:val="24"/>
                <w:szCs w:val="24"/>
              </w:rPr>
              <w:t>матовое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остек</w:t>
            </w:r>
            <w:r w:rsidR="00E500D2" w:rsidRPr="0087321B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="000F3FA9" w:rsidRPr="008732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500D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корпуса</w:t>
            </w:r>
            <w:r w:rsidR="00FC38E8" w:rsidRPr="0087321B">
              <w:rPr>
                <w:rFonts w:ascii="Times New Roman" w:hAnsi="Times New Roman" w:cs="Times New Roman"/>
                <w:sz w:val="24"/>
                <w:szCs w:val="24"/>
              </w:rPr>
              <w:t>, светоаэрационные фонари не разрабатывать.</w:t>
            </w:r>
          </w:p>
          <w:p w:rsidR="00B1389E" w:rsidRPr="0087321B" w:rsidRDefault="00A83568" w:rsidP="00A80E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Схему открывания окон согласовать с Заказчиком на этапе проектирования.</w:t>
            </w:r>
          </w:p>
          <w:p w:rsidR="004A11F0" w:rsidRPr="0087321B" w:rsidRDefault="00CD5CF7" w:rsidP="00A80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5F29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C1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95489" w:rsidRPr="0087321B">
              <w:rPr>
                <w:rFonts w:ascii="Times New Roman" w:hAnsi="Times New Roman" w:cs="Times New Roman"/>
                <w:sz w:val="24"/>
                <w:szCs w:val="24"/>
              </w:rPr>
              <w:t>здании</w:t>
            </w:r>
            <w:r w:rsidR="00F11C1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на 1 этаже расположить </w:t>
            </w:r>
            <w:r w:rsidR="00161AC0" w:rsidRPr="0087321B">
              <w:rPr>
                <w:rFonts w:ascii="Times New Roman" w:hAnsi="Times New Roman" w:cs="Times New Roman"/>
                <w:sz w:val="24"/>
                <w:szCs w:val="24"/>
              </w:rPr>
              <w:t>следующие помещения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(согласно Плана 1 этажа</w:t>
            </w:r>
            <w:r w:rsidR="007775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5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Приложение №4)</w:t>
            </w:r>
            <w:r w:rsidR="00161AC0" w:rsidRPr="008732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1ECD" w:rsidRPr="0087321B" w:rsidRDefault="00541ECD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Помещение </w:t>
            </w:r>
            <w:r w:rsidR="007A61BA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лаборатории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имитационного моделирования</w:t>
            </w:r>
          </w:p>
          <w:p w:rsidR="009D0474" w:rsidRPr="0087321B" w:rsidRDefault="00E40B49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D047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аборатория тематик НТН-1</w:t>
            </w:r>
            <w:r w:rsidR="000C532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D047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НТН-2, НТН-4</w:t>
            </w:r>
            <w:r w:rsidR="000C532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ОИРиПП;</w:t>
            </w:r>
          </w:p>
          <w:p w:rsidR="000B681E" w:rsidRPr="0087321B" w:rsidRDefault="000B681E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Вестибюль;</w:t>
            </w:r>
          </w:p>
          <w:p w:rsidR="000B681E" w:rsidRPr="0087321B" w:rsidRDefault="000B681E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Холл;</w:t>
            </w:r>
          </w:p>
          <w:p w:rsidR="000B681E" w:rsidRPr="0087321B" w:rsidRDefault="000B681E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хранилище;</w:t>
            </w:r>
          </w:p>
          <w:p w:rsidR="001336E2" w:rsidRPr="0087321B" w:rsidRDefault="001336E2" w:rsidP="007A61B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Контрольно-пропускной пункт.</w:t>
            </w:r>
          </w:p>
          <w:p w:rsidR="00B1389E" w:rsidRPr="0087321B" w:rsidRDefault="00E40B49" w:rsidP="007C546F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99548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ехнические,</w:t>
            </w:r>
            <w:r w:rsidR="007531AD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548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вспомогательные и санитарно-бытовые помещения.</w:t>
            </w:r>
          </w:p>
          <w:p w:rsidR="00995489" w:rsidRPr="0087321B" w:rsidRDefault="00CD5CF7" w:rsidP="007A61BA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345F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6473C" w:rsidRPr="0087321B">
              <w:rPr>
                <w:rFonts w:ascii="Times New Roman" w:hAnsi="Times New Roman" w:cs="Times New Roman"/>
                <w:sz w:val="24"/>
                <w:szCs w:val="24"/>
              </w:rPr>
              <w:t>В АБК на 2 этаже расположить следующие помещения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(согласно Плана 2 этажа</w:t>
            </w:r>
            <w:r w:rsidR="007775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555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BA" w:rsidRPr="0087321B">
              <w:rPr>
                <w:rFonts w:ascii="Times New Roman" w:hAnsi="Times New Roman" w:cs="Times New Roman"/>
                <w:sz w:val="24"/>
                <w:szCs w:val="24"/>
              </w:rPr>
              <w:t>Приложение №5)</w:t>
            </w:r>
            <w:r w:rsidR="0076473C" w:rsidRPr="008732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23BE" w:rsidRPr="0087321B" w:rsidRDefault="009D0474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Переговорная;</w:t>
            </w:r>
          </w:p>
          <w:p w:rsidR="007A61BA" w:rsidRPr="0087321B" w:rsidRDefault="007A61BA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№1;</w:t>
            </w:r>
          </w:p>
          <w:p w:rsidR="007A61BA" w:rsidRPr="0087321B" w:rsidRDefault="007A61BA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№2;</w:t>
            </w:r>
          </w:p>
          <w:p w:rsidR="007A61BA" w:rsidRPr="0087321B" w:rsidRDefault="007A61BA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Вестибюль;</w:t>
            </w:r>
          </w:p>
          <w:p w:rsidR="001336E2" w:rsidRPr="0087321B" w:rsidRDefault="001336E2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Демонстрационный коридор;</w:t>
            </w:r>
          </w:p>
          <w:p w:rsidR="001336E2" w:rsidRPr="0087321B" w:rsidRDefault="001336E2" w:rsidP="00542B4A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Холл;</w:t>
            </w:r>
          </w:p>
          <w:p w:rsidR="001336E2" w:rsidRPr="0087321B" w:rsidRDefault="001336E2" w:rsidP="001336E2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Комната отдыха;</w:t>
            </w:r>
          </w:p>
          <w:p w:rsidR="00B1389E" w:rsidRPr="0087321B" w:rsidRDefault="006E6E63" w:rsidP="007C546F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9D047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ехнические,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вспомогательные </w:t>
            </w:r>
            <w:r w:rsidR="009D0474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и санитарно-бытовые помещения.</w:t>
            </w:r>
          </w:p>
          <w:p w:rsidR="00DA0C88" w:rsidRPr="0087321B" w:rsidRDefault="00CD5CF7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5611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C1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Потолки в бытовых </w:t>
            </w:r>
            <w:r w:rsidR="00923890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административных 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помещениях – </w:t>
            </w:r>
            <w:r w:rsidR="00A83568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покраска по шпатлевке и навесные потолки типа «Грильято»</w:t>
            </w:r>
            <w:r w:rsidR="0037329D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1389E" w:rsidRPr="0087321B" w:rsidRDefault="00B1389E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DA0C88" w:rsidRPr="0087321B" w:rsidRDefault="00FF5F29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D5CF7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DA0C88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покрытия полов в административных помещениях выполнить из ламината износостойкого, плинтуса </w:t>
            </w:r>
            <w:r w:rsidR="004A11F0" w:rsidRPr="0087321B">
              <w:rPr>
                <w:rFonts w:ascii="Times New Roman" w:hAnsi="Times New Roman" w:cs="Times New Roman"/>
                <w:sz w:val="24"/>
                <w:szCs w:val="24"/>
              </w:rPr>
              <w:t>из дюрополимера</w:t>
            </w:r>
            <w:r w:rsidR="00DA0C88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5F29" w:rsidRPr="0087321B" w:rsidRDefault="00FF5F29" w:rsidP="00CD5CF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Полы линолеумные – для бытовых помещений,</w:t>
            </w:r>
            <w:r w:rsidR="00923890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санузлах</w:t>
            </w:r>
            <w:r w:rsidR="00777555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керамическая плитка. </w:t>
            </w:r>
          </w:p>
          <w:p w:rsidR="00B1389E" w:rsidRPr="0087321B" w:rsidRDefault="00B1389E" w:rsidP="00CD5CF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F5F29" w:rsidRPr="0087321B" w:rsidRDefault="002D79CB" w:rsidP="00CD5CF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D5CF7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C38E8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бытовых помещениях в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нутренние стены и перегородки – штукатурка и окраска водно-дисперс</w:t>
            </w:r>
            <w:r w:rsidR="0095537D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ионными красками светлых тонов.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раздевалках, санузлах – штукатурка стен, плитка светлых тонов</w:t>
            </w:r>
            <w:r w:rsidR="00385611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9055D" w:rsidRPr="0087321B" w:rsidRDefault="00A9055D" w:rsidP="00CD5CF7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Перегородки, отделяющие помещения лабораторий, предусмотреть каркасные из конструкционного стального профиля, обшитого в два слоя: гипсоволокнистыми листами на первом слое, шумоизоляционными акустическими панелями снаружи. Полость каркасных перегородок заполнить минеральной шумоизоляционной ватой. Между конструкционным профилем и прилегающим к нему поверхностям предусмотреть демпфирующую ленту.  Финишную отделку перегородок выполнить полимерной шпаклевкой под покраску и краской на акриловой или водно-дисперсной основе.</w:t>
            </w:r>
          </w:p>
          <w:p w:rsidR="00B1389E" w:rsidRPr="0087321B" w:rsidRDefault="00B1389E" w:rsidP="00B1389E"/>
          <w:p w:rsidR="00FF5F29" w:rsidRPr="0087321B" w:rsidRDefault="00923890" w:rsidP="00CD5CF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D5CF7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Запроектировать устройство дорожного асфальтового покрытия от нового здания до дороги общего пользования</w:t>
            </w:r>
            <w:r w:rsidR="00790A9B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устройством пожарных проездов вдоль длинных сторон здания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90A9B" w:rsidRPr="0087321B" w:rsidRDefault="00923890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CD5CF7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54B19" w:rsidRPr="0087321B">
              <w:rPr>
                <w:rFonts w:ascii="Times New Roman" w:hAnsi="Times New Roman" w:cs="Times New Roman"/>
                <w:sz w:val="24"/>
                <w:szCs w:val="24"/>
              </w:rPr>
              <w:t>Запроектировать во встроенн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154B1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АБК </w:t>
            </w:r>
            <w:r w:rsidR="00577C4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помещения </w:t>
            </w:r>
            <w:r w:rsidR="00577C4D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ввода 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инженерных коммуникаций (водопровод, узел ввода теплоснабжения, электрощитовая, помещение вентиляционн</w:t>
            </w:r>
            <w:r w:rsidR="00BB22D8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камер</w:t>
            </w:r>
            <w:r w:rsidR="00BB22D8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CD5EAD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серверную, помещение для АПС и СОУЭ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89E" w:rsidRPr="0087321B" w:rsidRDefault="00B1389E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A9B" w:rsidRPr="0087321B" w:rsidRDefault="008A345F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5CF7" w:rsidRPr="008732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>Венткамеру</w:t>
            </w:r>
            <w:r w:rsidR="0037329D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</w:t>
            </w:r>
            <w:r w:rsidR="00E7530A" w:rsidRPr="0087321B">
              <w:rPr>
                <w:rFonts w:ascii="Times New Roman" w:hAnsi="Times New Roman" w:cs="Times New Roman"/>
                <w:sz w:val="24"/>
                <w:szCs w:val="24"/>
              </w:rPr>
              <w:t>первом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этаже </w:t>
            </w:r>
            <w:r w:rsidR="00BB22D8" w:rsidRPr="0087321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="00790A9B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5F29" w:rsidRPr="0087321B" w:rsidRDefault="00790A9B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Размещение электрощитовой и ИТП определить при проектировании, исходя из мест ввода инженерных сетей и размещения технологического оборудования.</w:t>
            </w:r>
          </w:p>
          <w:p w:rsidR="00B1389E" w:rsidRPr="0087321B" w:rsidRDefault="00B1389E" w:rsidP="00CD5CF7">
            <w:pPr>
              <w:ind w:right="3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1389E" w:rsidRPr="0087321B" w:rsidRDefault="0079422A" w:rsidP="008F0F0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D5CF7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F5F29"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Наличие санитарно-бытовых помещений определить согласно правилам СанПиНа.</w:t>
            </w:r>
          </w:p>
          <w:p w:rsidR="00FF5F29" w:rsidRPr="0087321B" w:rsidRDefault="00FF5F29" w:rsidP="008F0F0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51D5C" w:rsidRPr="0087321B" w:rsidRDefault="00BC0F81" w:rsidP="008F0F0B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Помещени</w:t>
            </w:r>
            <w:r w:rsidR="00777555"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№2 (2 этаж)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предусмотреть размещение рабочего места, оснащенного персональным компьютером с возможностью выхода в сеть Интернет.</w:t>
            </w:r>
          </w:p>
          <w:p w:rsidR="00B1389E" w:rsidRPr="0087321B" w:rsidRDefault="00B1389E" w:rsidP="00B1389E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0377" w:rsidRPr="0087321B" w:rsidRDefault="00FF5F29" w:rsidP="00C7114B">
            <w:pPr>
              <w:pStyle w:val="Default"/>
              <w:jc w:val="both"/>
            </w:pPr>
            <w:r w:rsidRPr="0087321B">
              <w:rPr>
                <w:rFonts w:eastAsia="Calibri"/>
                <w:color w:val="000000" w:themeColor="text1"/>
              </w:rPr>
              <w:t>Проект выполнять в соответствии с действующими нормативами СП, ГОСТ, ПБ, НПБ, стандартами, регламентирующими пожарную безопасность и санитарно-гигиеническую чистоту решений.</w:t>
            </w: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B2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работающих</w:t>
            </w:r>
            <w:r w:rsidR="00B31B82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режим работы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4F281F" w:rsidRPr="0087321B" w:rsidRDefault="004F281F" w:rsidP="00362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Режимы работы предприятия:</w:t>
            </w:r>
          </w:p>
          <w:p w:rsidR="00A83568" w:rsidRPr="0087321B" w:rsidRDefault="004F281F" w:rsidP="00145B5B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53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83568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лужбы предприятия – односменный.</w:t>
            </w:r>
          </w:p>
          <w:p w:rsidR="00A83568" w:rsidRPr="0087321B" w:rsidRDefault="00362400" w:rsidP="00145B5B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53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A83568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со спецификой работы лаборатории состав инженерно-технических работников может меняться в зависимости от вида проводимых испытаний.</w:t>
            </w:r>
          </w:p>
          <w:p w:rsidR="00A83568" w:rsidRPr="0087321B" w:rsidRDefault="00A83568" w:rsidP="000C532C">
            <w:pPr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ч</w:t>
            </w:r>
            <w:r w:rsidR="004F281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исленность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инженерно-технического</w:t>
            </w:r>
            <w:r w:rsidR="004F281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персонала всего –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человек, </w:t>
            </w:r>
          </w:p>
          <w:p w:rsidR="00A83568" w:rsidRPr="0087321B" w:rsidRDefault="00A83568" w:rsidP="000C532C">
            <w:pPr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Учитывая вариативность состава работающих количество мужчин может составлять от 0 до 5 человек, количество женщин – от 0 до 5 человек</w:t>
            </w:r>
            <w:r w:rsidR="000C532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E249C" w:rsidRPr="0087321B" w:rsidRDefault="00A83568" w:rsidP="000C532C">
            <w:pPr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Иных работников, кроме ИТР </w:t>
            </w:r>
            <w:r w:rsidR="00F0265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испытательном процессе не задействовано.</w:t>
            </w:r>
          </w:p>
          <w:p w:rsidR="00050377" w:rsidRPr="0087321B" w:rsidRDefault="00050377" w:rsidP="000C532C">
            <w:pPr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421F05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Общественное питание, медицинское обслуживание.</w:t>
            </w:r>
          </w:p>
        </w:tc>
        <w:tc>
          <w:tcPr>
            <w:tcW w:w="6602" w:type="dxa"/>
          </w:tcPr>
          <w:p w:rsidR="00B147B7" w:rsidRPr="0087321B" w:rsidRDefault="00421F05" w:rsidP="000C532C">
            <w:pPr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Общественное питание и медицинское обслуживание осуществлять по действующему распорядку на предприятии.</w:t>
            </w:r>
          </w:p>
          <w:p w:rsidR="00050377" w:rsidRPr="0087321B" w:rsidRDefault="00050377" w:rsidP="000C532C">
            <w:pPr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421F05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условий охраны труда рабочих и служащих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421F05" w:rsidRPr="0087321B" w:rsidRDefault="00421F05" w:rsidP="000C532C">
            <w:pPr>
              <w:pStyle w:val="a4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Проектных решений по управлению производством и о</w:t>
            </w:r>
            <w:r w:rsidR="000C532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хране труда не предусматривать.</w:t>
            </w:r>
          </w:p>
          <w:p w:rsidR="00B147B7" w:rsidRPr="0087321B" w:rsidRDefault="00421F05" w:rsidP="000C532C">
            <w:pPr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охраны труда рабочих и служащих должны соответствовать действующим нормативным требованиям</w:t>
            </w:r>
            <w:r w:rsidR="00364E5A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0377" w:rsidRPr="0087321B" w:rsidRDefault="00050377" w:rsidP="000C532C">
            <w:pPr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F05" w:rsidRPr="0087321B" w:rsidTr="009C0F64">
        <w:trPr>
          <w:trHeight w:val="1410"/>
        </w:trPr>
        <w:tc>
          <w:tcPr>
            <w:tcW w:w="709" w:type="dxa"/>
          </w:tcPr>
          <w:p w:rsidR="00421F05" w:rsidRPr="0087321B" w:rsidRDefault="00421F05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обеспечения предприятия; сырье и материалы;</w:t>
            </w:r>
          </w:p>
          <w:p w:rsidR="00421F05" w:rsidRPr="0087321B" w:rsidRDefault="00421F05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электроэнергия; тепло; вода; связь</w:t>
            </w:r>
            <w:r w:rsidR="00DF2D46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02" w:type="dxa"/>
          </w:tcPr>
          <w:p w:rsidR="002E1974" w:rsidRPr="0087321B" w:rsidRDefault="00421F05" w:rsidP="000C532C">
            <w:pPr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коммуникации (отопление, водопровод, канализация, электроснабжение, связь, сигнализация и т.д.) </w:t>
            </w:r>
            <w:r w:rsidR="00BB22D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подключить к наружным инженерным сетям в соответствии с техническими условиями </w:t>
            </w:r>
            <w:r w:rsidR="0092475B" w:rsidRPr="0087321B">
              <w:rPr>
                <w:rFonts w:ascii="Times New Roman" w:hAnsi="Times New Roman" w:cs="Times New Roman"/>
                <w:sz w:val="24"/>
                <w:szCs w:val="24"/>
              </w:rPr>
              <w:t>предприятия.</w:t>
            </w:r>
            <w:r w:rsidR="00BB22D9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06B2" w:rsidRPr="0087321B" w:rsidTr="009C0F64">
        <w:tc>
          <w:tcPr>
            <w:tcW w:w="709" w:type="dxa"/>
          </w:tcPr>
          <w:p w:rsidR="000806B2" w:rsidRPr="0087321B" w:rsidRDefault="000806B2" w:rsidP="00061F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1" w:type="dxa"/>
            <w:gridSpan w:val="2"/>
          </w:tcPr>
          <w:p w:rsidR="000806B2" w:rsidRPr="0087321B" w:rsidRDefault="000806B2" w:rsidP="002874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инженерные системы</w:t>
            </w:r>
            <w:r w:rsidR="00DF2D46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2" w:type="dxa"/>
            <w:vAlign w:val="center"/>
          </w:tcPr>
          <w:p w:rsidR="000806B2" w:rsidRPr="0087321B" w:rsidRDefault="000806B2" w:rsidP="000C53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проектирование внутренних инженерных систем в соответствии с разделами АР, КР, ТХ</w:t>
            </w:r>
            <w:r w:rsidR="007C4A78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действующей нормативной базой</w:t>
            </w:r>
            <w:r w:rsidR="00A9055D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7C4A78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Техническими условиями АО «НПК «КБМ»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06B2" w:rsidRPr="0087321B" w:rsidRDefault="000806B2" w:rsidP="000C532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rPr>
                <w:rFonts w:eastAsia="Calibri"/>
                <w:lang w:eastAsia="en-US"/>
              </w:rPr>
              <w:t>Предоставить программы проведения пусконаладочных работ всех инженерных систем</w:t>
            </w:r>
            <w:r w:rsidR="00154B19" w:rsidRPr="0087321B">
              <w:rPr>
                <w:rFonts w:eastAsia="Calibri"/>
                <w:lang w:eastAsia="en-US"/>
              </w:rPr>
              <w:t>.</w:t>
            </w:r>
            <w:r w:rsidRPr="0087321B">
              <w:t xml:space="preserve"> При прокладке инженерных </w:t>
            </w:r>
            <w:r w:rsidRPr="0087321B">
              <w:lastRenderedPageBreak/>
              <w:t>коммуникаций внутри корпуса испол</w:t>
            </w:r>
            <w:r w:rsidR="000C532C" w:rsidRPr="0087321B">
              <w:t>ьзовать трубы из полипропилена.</w:t>
            </w:r>
          </w:p>
          <w:p w:rsidR="00A83568" w:rsidRPr="0087321B" w:rsidRDefault="000806B2" w:rsidP="000C532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rPr>
                <w:rFonts w:eastAsia="Calibri"/>
              </w:rPr>
              <w:t xml:space="preserve">Разводку </w:t>
            </w:r>
            <w:r w:rsidR="00083930" w:rsidRPr="0087321B">
              <w:rPr>
                <w:rFonts w:eastAsia="Calibri"/>
              </w:rPr>
              <w:t xml:space="preserve">инженерных </w:t>
            </w:r>
            <w:r w:rsidRPr="0087321B">
              <w:rPr>
                <w:rFonts w:eastAsia="Calibri"/>
              </w:rPr>
              <w:t xml:space="preserve">коммуникаций к </w:t>
            </w:r>
            <w:r w:rsidR="00A9055D" w:rsidRPr="0087321B">
              <w:rPr>
                <w:rFonts w:eastAsia="Calibri"/>
              </w:rPr>
              <w:t>стенду</w:t>
            </w:r>
            <w:r w:rsidRPr="0087321B">
              <w:rPr>
                <w:rFonts w:eastAsia="Calibri"/>
              </w:rPr>
              <w:t xml:space="preserve"> и </w:t>
            </w:r>
            <w:r w:rsidR="00A9055D" w:rsidRPr="0087321B">
              <w:rPr>
                <w:rFonts w:eastAsia="Calibri"/>
              </w:rPr>
              <w:t xml:space="preserve">иному </w:t>
            </w:r>
            <w:r w:rsidRPr="0087321B">
              <w:rPr>
                <w:rFonts w:eastAsia="Calibri"/>
              </w:rPr>
              <w:t xml:space="preserve">оборудованию произвести </w:t>
            </w:r>
            <w:r w:rsidR="00A83568" w:rsidRPr="0087321B">
              <w:t>наружным способом в подвесных потолочных кабель-каналах. Спуск коммуникаций до конечных потребителей осуществлять с помощью специальных кабельных стоек</w:t>
            </w:r>
            <w:r w:rsidR="00F02655" w:rsidRPr="0087321B">
              <w:t>.</w:t>
            </w:r>
          </w:p>
          <w:p w:rsidR="00B1389E" w:rsidRPr="0087321B" w:rsidRDefault="00B1389E" w:rsidP="000C532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</w:p>
          <w:p w:rsidR="000806B2" w:rsidRPr="0087321B" w:rsidRDefault="000806B2" w:rsidP="000C532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rPr>
                <w:u w:val="single"/>
              </w:rPr>
              <w:t>Отопление</w:t>
            </w:r>
            <w:r w:rsidRPr="0087321B">
              <w:t>:</w:t>
            </w:r>
          </w:p>
          <w:p w:rsidR="000806B2" w:rsidRPr="0087321B" w:rsidRDefault="00A83568" w:rsidP="000C532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>Отопление в</w:t>
            </w:r>
            <w:r w:rsidR="000806B2" w:rsidRPr="0087321B">
              <w:t>нутренн</w:t>
            </w:r>
            <w:r w:rsidRPr="0087321B">
              <w:t>их</w:t>
            </w:r>
            <w:r w:rsidR="000806B2" w:rsidRPr="0087321B">
              <w:t xml:space="preserve"> помещени</w:t>
            </w:r>
            <w:r w:rsidRPr="0087321B">
              <w:t>й</w:t>
            </w:r>
            <w:r w:rsidR="000806B2" w:rsidRPr="0087321B">
              <w:t xml:space="preserve"> </w:t>
            </w:r>
            <w:r w:rsidR="00A9055D" w:rsidRPr="0087321B">
              <w:t xml:space="preserve">для размещения стенда «Гексапод» </w:t>
            </w:r>
            <w:r w:rsidR="000806B2" w:rsidRPr="0087321B">
              <w:t>осуществлять агрегатами воздушно-отопительными.</w:t>
            </w:r>
          </w:p>
          <w:p w:rsidR="00EE249C" w:rsidRPr="0087321B" w:rsidRDefault="000806B2" w:rsidP="000C532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Для административно-бытовых помещений в</w:t>
            </w:r>
            <w:r w:rsidRPr="008732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качестве отопительных приборов предусмотреть биметаллические радиаторы.</w:t>
            </w:r>
          </w:p>
          <w:p w:rsidR="00B1389E" w:rsidRPr="0087321B" w:rsidRDefault="00B1389E" w:rsidP="000C532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B6E6D" w:rsidRPr="0087321B" w:rsidRDefault="001B6E6D" w:rsidP="000C532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  <w:r w:rsidRPr="0087321B">
              <w:rPr>
                <w:u w:val="single"/>
              </w:rPr>
              <w:t>Вентиляция:</w:t>
            </w:r>
          </w:p>
          <w:p w:rsidR="00B147B7" w:rsidRPr="0087321B" w:rsidRDefault="001B6E6D" w:rsidP="000C53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действующих нормативных документов. Выполнить вентиляционные системы согласно ГОСТ Р ИСО 14644-1-2017 (для лабораторных помещений </w:t>
            </w:r>
            <w:r w:rsidR="000C532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- минимальный класс чистоты 7).</w:t>
            </w:r>
          </w:p>
          <w:p w:rsidR="00050377" w:rsidRPr="0087321B" w:rsidRDefault="00050377" w:rsidP="000C53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F05" w:rsidRPr="0087321B" w:rsidTr="009C0F64">
        <w:tc>
          <w:tcPr>
            <w:tcW w:w="709" w:type="dxa"/>
          </w:tcPr>
          <w:p w:rsidR="00421F05" w:rsidRPr="0087321B" w:rsidRDefault="00421F05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1" w:type="dxa"/>
            <w:gridSpan w:val="2"/>
          </w:tcPr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по инженерным сетям, оборудованию.</w:t>
            </w: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B22D9" w:rsidRPr="0087321B" w:rsidRDefault="00BB22D9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0BA3" w:rsidRPr="0087321B" w:rsidRDefault="00640BA3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4A78" w:rsidRPr="0087321B" w:rsidRDefault="007C4A78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1. Вентиляция и кондиционирование</w:t>
            </w: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2F6A" w:rsidRPr="0087321B" w:rsidRDefault="00E92F6A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2F6A" w:rsidRPr="0087321B" w:rsidRDefault="00E92F6A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2F6A" w:rsidRPr="0087321B" w:rsidRDefault="00E92F6A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57DC" w:rsidRPr="0087321B" w:rsidRDefault="006557D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3C7C" w:rsidRPr="0087321B" w:rsidRDefault="00E33C7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3C7C" w:rsidRPr="0087321B" w:rsidRDefault="00E33C7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3C7C" w:rsidRPr="0087321B" w:rsidRDefault="00E33C7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57DC" w:rsidRPr="0087321B" w:rsidRDefault="006557D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57DC" w:rsidRPr="0087321B" w:rsidRDefault="006557D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146B" w:rsidRPr="0087321B" w:rsidRDefault="00F6146B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537B8" w:rsidRPr="0087321B" w:rsidRDefault="00D537B8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07EA" w:rsidRPr="0087321B" w:rsidRDefault="001507E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2. Теплоснабжение</w:t>
            </w: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57DC" w:rsidRPr="0087321B" w:rsidRDefault="006557DC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507EA" w:rsidRPr="0087321B" w:rsidRDefault="001507EA" w:rsidP="00722D2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3. Система водоснабжения и водоотведения</w:t>
            </w: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F74" w:rsidRPr="0087321B" w:rsidRDefault="00073F74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111" w:rsidRPr="0087321B" w:rsidRDefault="00842111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039A" w:rsidRPr="0087321B" w:rsidRDefault="008A039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A039A" w:rsidRPr="0087321B" w:rsidRDefault="008A039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6130" w:rsidRPr="0087321B" w:rsidRDefault="00D96130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A78" w:rsidRPr="0087321B" w:rsidRDefault="007C4A78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145B5B">
            <w:pPr>
              <w:pStyle w:val="a5"/>
              <w:numPr>
                <w:ilvl w:val="0"/>
                <w:numId w:val="13"/>
              </w:numPr>
              <w:snapToGrid w:val="0"/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  <w:p w:rsidR="00421F05" w:rsidRPr="0087321B" w:rsidRDefault="00421F05" w:rsidP="00E81FA0">
            <w:pPr>
              <w:snapToGrid w:val="0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E81FA0">
            <w:pPr>
              <w:snapToGrid w:val="0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5BF" w:rsidRPr="0087321B" w:rsidRDefault="008325BF" w:rsidP="00E81FA0">
            <w:pPr>
              <w:snapToGrid w:val="0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225C86" w:rsidP="00145B5B">
            <w:pPr>
              <w:pStyle w:val="a5"/>
              <w:numPr>
                <w:ilvl w:val="0"/>
                <w:numId w:val="13"/>
              </w:numPr>
              <w:snapToGri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  <w:r w:rsidR="00421F05" w:rsidRPr="008732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F74" w:rsidRPr="0087321B" w:rsidRDefault="00073F74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70D6B" w:rsidRPr="0087321B" w:rsidRDefault="00970D6B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0230" w:rsidRPr="0087321B" w:rsidRDefault="004F0230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707E" w:rsidRPr="0087321B" w:rsidRDefault="00AC707E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707E" w:rsidRPr="0087321B" w:rsidRDefault="00AC707E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707E" w:rsidRPr="0087321B" w:rsidRDefault="00AC707E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5A91" w:rsidRPr="0087321B" w:rsidRDefault="00B45A91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389E" w:rsidRPr="0087321B" w:rsidRDefault="00B1389E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97524D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21F0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 Электротехнические решения</w:t>
            </w: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3930" w:rsidRPr="0087321B" w:rsidRDefault="00083930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3930" w:rsidRPr="0087321B" w:rsidRDefault="00083930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421F05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427C" w:rsidRPr="0087321B" w:rsidRDefault="004E427C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427C" w:rsidRPr="0087321B" w:rsidRDefault="004E427C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427C" w:rsidRPr="0087321B" w:rsidRDefault="004E427C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427C" w:rsidRPr="0087321B" w:rsidRDefault="004E427C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427C" w:rsidRPr="0087321B" w:rsidRDefault="004E427C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80" w:rsidRPr="0087321B" w:rsidRDefault="00213980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80" w:rsidRPr="0087321B" w:rsidRDefault="00213980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F05" w:rsidRPr="0087321B" w:rsidRDefault="0097524D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21F0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 КИП и автоматизация</w:t>
            </w:r>
          </w:p>
          <w:p w:rsidR="00B147B7" w:rsidRPr="0087321B" w:rsidRDefault="00B147B7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FC7E07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4176" w:rsidRPr="0087321B" w:rsidRDefault="00B04176" w:rsidP="00B0417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8. Связь и сигнализация</w:t>
            </w: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4A7A" w:rsidRPr="0087321B" w:rsidRDefault="00684A7A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6F1C" w:rsidRPr="0087321B" w:rsidRDefault="00466F1C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23D3" w:rsidRPr="0087321B" w:rsidRDefault="000C23D3" w:rsidP="00722D2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75D6" w:rsidRPr="0087321B" w:rsidRDefault="005875D6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707E" w:rsidRPr="0087321B" w:rsidRDefault="00AC707E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83C" w:rsidRPr="0087321B" w:rsidRDefault="002C283C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19A5" w:rsidRPr="0087321B" w:rsidRDefault="00CF19A5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25BF" w:rsidRPr="0087321B" w:rsidRDefault="008325BF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427C" w:rsidRPr="0087321B" w:rsidRDefault="004E427C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427C" w:rsidRPr="0087321B" w:rsidRDefault="004E427C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69B1" w:rsidRPr="0087321B" w:rsidRDefault="007169B1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Локальная вычислительная сеть</w:t>
            </w: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E427C" w:rsidRPr="0087321B" w:rsidRDefault="004E427C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>10. Сеть проводного радиовещания и оповещения</w:t>
            </w:r>
            <w:r w:rsidR="00EB50E9"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 xml:space="preserve"> ГОЧС</w:t>
            </w:r>
          </w:p>
          <w:p w:rsidR="00E81FA0" w:rsidRPr="0087321B" w:rsidRDefault="00E81FA0" w:rsidP="00A7619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2" w:type="dxa"/>
          </w:tcPr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Проектируемый корпус отапливаемый. Температура, необходимая внутри объекта, </w:t>
            </w:r>
            <w:r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+18ºС и не более +2</w:t>
            </w:r>
            <w:r w:rsidR="00F02655"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873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ºС в любое время года.</w:t>
            </w:r>
          </w:p>
          <w:p w:rsidR="00E51D5C" w:rsidRPr="0087321B" w:rsidRDefault="00E51D5C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C16" w:rsidRPr="0087321B" w:rsidRDefault="00F62C16" w:rsidP="00E51D5C">
            <w:pPr>
              <w:snapToGri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Проектом предусмотреть следующие решения при проектировании инженерных систем:</w:t>
            </w:r>
          </w:p>
          <w:p w:rsidR="00F62C16" w:rsidRPr="0087321B" w:rsidRDefault="00F62C16" w:rsidP="00E51D5C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1.1. Запроектировать общеобменную приточно-вытяжную вентиляцию с механическим побуждением, со встроенным блоком кондиционирования</w:t>
            </w:r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увлажнения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(для </w:t>
            </w:r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лаборатор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ных помещений)</w:t>
            </w:r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 обеспечением термостабилизации помещения в диапазоне температур от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</w:rPr>
                <m:t>+15 до+25 °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  <w:lang w:val="en-US"/>
                </w:rPr>
                <m:t>C</m:t>
              </m:r>
            </m:oMath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 допустимым отклонением от заданного значения не более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</w:rPr>
                <m:t>1.0 °C</m:t>
              </m:r>
            </m:oMath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 относительным уровнем влажности в диапазоне от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</w:rPr>
                <m:t>10 до 40 %</m:t>
              </m:r>
            </m:oMath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 соответствии с требованиями </w:t>
            </w:r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ГОСТ ИСО 14644-1-20</w:t>
            </w:r>
            <w:r w:rsidR="00B314CB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17</w:t>
            </w:r>
            <w:r w:rsidR="00664666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(минимальный класс чистоты 7) и иных 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санитарных норм и правил, местную вытяжную вентиляцию от оборудования в соответствии с технологической планировкой</w:t>
            </w:r>
            <w:r w:rsidR="00D537B8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37B8" w:rsidRPr="00873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 Трассировку воздуховодов проектировать с учетом размещения технологического оборудования и инженерных коммуникаций.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37B8" w:rsidRPr="008732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 Приточную камеру расположить на 1 этаже АБК – для обеспечения воздухообмена в АБК и производственных помещениях;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537B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 расположении приточно-вытяжных установок предусмотреть возможность свободного доступа для технического обслуживания и ремонта.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37B8" w:rsidRPr="00873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 Вытяжные вентиляторы расположить за периметром корпуса с устройством выбросов выше уровня кровли.</w:t>
            </w:r>
          </w:p>
          <w:p w:rsidR="00F62C16" w:rsidRPr="0087321B" w:rsidRDefault="00F62C16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37B8" w:rsidRPr="008732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 В административных помещениях предусмотреть систему кондиционирования воздуха путем установки индивидуальных сплит систем в каждое помещение с постоянным пребыванием людей.</w:t>
            </w:r>
          </w:p>
          <w:p w:rsidR="001507EA" w:rsidRPr="0087321B" w:rsidRDefault="001507EA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</w:pPr>
            <w:r w:rsidRPr="0087321B">
              <w:t>2.1. В месте подключения нового участка тепловой сети к существующей тепловой сети предприятия предусмотреть устройство тепловой камеры. Температурный график 130/70, давление 6 бар, для прокладки нового участка сети использовать трубы в пенополимерной изоляции (ППМИ), прокладка бесканальная. Прокладку теплотрассы под дорогой производить в непроходном канале.</w:t>
            </w:r>
          </w:p>
          <w:p w:rsidR="001507EA" w:rsidRPr="0087321B" w:rsidRDefault="001507EA" w:rsidP="00E51D5C">
            <w:pPr>
              <w:pStyle w:val="aa"/>
              <w:spacing w:before="0" w:after="0"/>
              <w:ind w:left="0" w:firstLine="0"/>
            </w:pP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  <w:r w:rsidRPr="0087321B">
              <w:rPr>
                <w:u w:val="single"/>
              </w:rPr>
              <w:t>3.1 Водоснабжение: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 xml:space="preserve">Запроектировать подключение к существующей линии хозяйственно-пожарного водоснабжения к проектируемому корпусу с установкой бетонных колодцев с запорной арматурой. В корпусе запроектировать узлы водоснабжения с установкой ротационного счетчика, манометров. Точку подключения принять согласно </w:t>
            </w:r>
            <w:r w:rsidR="007C4A78" w:rsidRPr="0087321B">
              <w:t>Т</w:t>
            </w:r>
            <w:r w:rsidRPr="0087321B">
              <w:t>ехнических условий АО «НПК «КБМ»</w:t>
            </w:r>
            <w:r w:rsidR="00777555" w:rsidRPr="0087321B">
              <w:t>.</w:t>
            </w:r>
          </w:p>
          <w:p w:rsidR="001507EA" w:rsidRPr="0087321B" w:rsidRDefault="001507EA" w:rsidP="00E51D5C">
            <w:pPr>
              <w:pStyle w:val="aa"/>
              <w:spacing w:before="0" w:after="0"/>
              <w:ind w:left="0" w:firstLine="0"/>
              <w:contextualSpacing w:val="0"/>
            </w:pPr>
          </w:p>
          <w:p w:rsidR="00F62C16" w:rsidRPr="0087321B" w:rsidRDefault="00F62C16" w:rsidP="00E51D5C">
            <w:pPr>
              <w:suppressAutoHyphens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3.2 Холодное водоснабжение: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>Точка подключения от вновь проектируемого водомерного узла в корпусе. При прокладке коммуникаций систем водоснабжения внутри корпуса использовать трубы из полипропилена.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  <w:r w:rsidRPr="0087321B">
              <w:rPr>
                <w:u w:val="single"/>
              </w:rPr>
              <w:t>3.</w:t>
            </w:r>
            <w:r w:rsidR="00D537B8" w:rsidRPr="0087321B">
              <w:rPr>
                <w:u w:val="single"/>
              </w:rPr>
              <w:t>3</w:t>
            </w:r>
            <w:r w:rsidRPr="0087321B">
              <w:rPr>
                <w:u w:val="single"/>
              </w:rPr>
              <w:t xml:space="preserve"> Канализация хоз</w:t>
            </w:r>
            <w:r w:rsidR="00A56360" w:rsidRPr="0087321B">
              <w:rPr>
                <w:u w:val="single"/>
              </w:rPr>
              <w:t xml:space="preserve">яйственно </w:t>
            </w:r>
            <w:r w:rsidRPr="0087321B">
              <w:rPr>
                <w:u w:val="single"/>
              </w:rPr>
              <w:t>-</w:t>
            </w:r>
            <w:r w:rsidR="00A56360" w:rsidRPr="0087321B">
              <w:rPr>
                <w:u w:val="single"/>
              </w:rPr>
              <w:t xml:space="preserve"> </w:t>
            </w:r>
            <w:r w:rsidRPr="0087321B">
              <w:rPr>
                <w:u w:val="single"/>
              </w:rPr>
              <w:t>бытовая: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 xml:space="preserve">Запроектировать подключение к существующей линии канализации согласно </w:t>
            </w:r>
            <w:r w:rsidR="007C4A78" w:rsidRPr="0087321B">
              <w:t>Т</w:t>
            </w:r>
            <w:r w:rsidRPr="0087321B">
              <w:t>ехнических условий АО «НПК «КБМ»</w:t>
            </w:r>
            <w:r w:rsidR="00777555" w:rsidRPr="0087321B">
              <w:t>.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  <w:r w:rsidRPr="0087321B">
              <w:rPr>
                <w:u w:val="single"/>
              </w:rPr>
              <w:t>3.</w:t>
            </w:r>
            <w:r w:rsidR="00D537B8" w:rsidRPr="0087321B">
              <w:rPr>
                <w:u w:val="single"/>
              </w:rPr>
              <w:t>4</w:t>
            </w:r>
            <w:r w:rsidRPr="0087321B">
              <w:rPr>
                <w:u w:val="single"/>
              </w:rPr>
              <w:t xml:space="preserve"> Канализация ливневая:</w:t>
            </w:r>
          </w:p>
          <w:p w:rsidR="00D96130" w:rsidRPr="0087321B" w:rsidRDefault="00D96130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rPr>
                <w:u w:val="single"/>
              </w:rPr>
              <w:t>3.</w:t>
            </w:r>
            <w:r w:rsidR="00D537B8" w:rsidRPr="0087321B">
              <w:rPr>
                <w:u w:val="single"/>
              </w:rPr>
              <w:t>4</w:t>
            </w:r>
            <w:r w:rsidRPr="0087321B">
              <w:rPr>
                <w:u w:val="single"/>
              </w:rPr>
              <w:t xml:space="preserve">.1. </w:t>
            </w:r>
            <w:r w:rsidRPr="0087321B">
              <w:t>Организовать сбор воды с крыши в существующую ливневую канализацию.</w:t>
            </w:r>
          </w:p>
          <w:p w:rsidR="00F62C16" w:rsidRPr="0087321B" w:rsidRDefault="00F62C16" w:rsidP="00E51D5C">
            <w:pPr>
              <w:pStyle w:val="aa"/>
              <w:spacing w:before="0" w:after="0"/>
              <w:ind w:left="0" w:firstLine="0"/>
              <w:contextualSpacing w:val="0"/>
              <w:rPr>
                <w:rFonts w:eastAsia="Calibri"/>
                <w:lang w:eastAsia="en-US"/>
              </w:rPr>
            </w:pPr>
            <w:r w:rsidRPr="0087321B">
              <w:rPr>
                <w:u w:val="single"/>
              </w:rPr>
              <w:t>3.</w:t>
            </w:r>
            <w:r w:rsidR="00D537B8" w:rsidRPr="0087321B">
              <w:rPr>
                <w:u w:val="single"/>
              </w:rPr>
              <w:t>4</w:t>
            </w:r>
            <w:r w:rsidRPr="0087321B">
              <w:rPr>
                <w:u w:val="single"/>
              </w:rPr>
              <w:t>.2.</w:t>
            </w:r>
            <w:r w:rsidRPr="0087321B">
              <w:t xml:space="preserve"> Запроектировать ливневую канализацию с прилегающей территории проектируемого корпуса </w:t>
            </w:r>
            <w:r w:rsidR="004223BE" w:rsidRPr="0087321B">
              <w:t>со сбросом ливневых стоков в очистные сооружения здания «КПП с ограждением», расположенного на объекте №2.</w:t>
            </w:r>
          </w:p>
          <w:p w:rsidR="00CD5EAD" w:rsidRPr="0087321B" w:rsidRDefault="00CD5EAD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</w:p>
          <w:p w:rsidR="00B1389E" w:rsidRPr="0087321B" w:rsidRDefault="00B1389E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</w:p>
          <w:p w:rsidR="00B1389E" w:rsidRPr="0087321B" w:rsidRDefault="00B1389E" w:rsidP="00E51D5C">
            <w:pPr>
              <w:pStyle w:val="aa"/>
              <w:spacing w:before="0" w:after="0"/>
              <w:ind w:left="0" w:firstLine="0"/>
              <w:contextualSpacing w:val="0"/>
              <w:rPr>
                <w:u w:val="single"/>
              </w:rPr>
            </w:pPr>
          </w:p>
          <w:p w:rsidR="00CD5EAD" w:rsidRPr="0087321B" w:rsidRDefault="00CD5EAD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rPr>
                <w:u w:val="single"/>
              </w:rPr>
              <w:t>Горячее водоснабжение</w:t>
            </w:r>
            <w:r w:rsidRPr="0087321B">
              <w:t>:</w:t>
            </w:r>
          </w:p>
          <w:p w:rsidR="00CD5EAD" w:rsidRPr="0087321B" w:rsidRDefault="00CD5EAD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>Запроектировать электрические бойлеры для линий горячего водоснабжения.</w:t>
            </w:r>
          </w:p>
          <w:p w:rsidR="007C4A78" w:rsidRPr="0087321B" w:rsidRDefault="007C4A78" w:rsidP="00E51D5C">
            <w:pPr>
              <w:pStyle w:val="aa"/>
              <w:spacing w:before="0" w:after="0"/>
              <w:ind w:left="0" w:firstLine="0"/>
              <w:contextualSpacing w:val="0"/>
            </w:pPr>
          </w:p>
          <w:p w:rsidR="00AC707E" w:rsidRPr="0087321B" w:rsidRDefault="00F62C16" w:rsidP="00E51D5C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Предусмотреть подвод </w:t>
            </w:r>
            <w:r w:rsidR="00113265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азота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 технологическому оборудованию в соответствии с технологической планировкой. Снабжение корпуса </w:t>
            </w:r>
            <w:r w:rsidR="00113265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азотом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осуществить, руководствуясь </w:t>
            </w:r>
            <w:r w:rsidR="007C4A78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</w:t>
            </w:r>
            <w:r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ехни</w:t>
            </w:r>
            <w:r w:rsidR="00A248F2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ческими условиями АО «НПК «КБМ» и </w:t>
            </w:r>
            <w:r w:rsidR="00B45A91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Планом подключения системы газоснабжения на 1 этаже (Приложение №10)</w:t>
            </w:r>
            <w:r w:rsidR="00AC707E" w:rsidRPr="0087321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Газопровод должен обеспечивать возможность безопасного использования азота с рабочим давлением 400 атмосфер, поставляемом в баллонах с суммарным объемом не менее 700 литров в передвижной рампе (прицеп).</w:t>
            </w:r>
          </w:p>
          <w:p w:rsidR="00DB2471" w:rsidRPr="0087321B" w:rsidRDefault="00DB2471" w:rsidP="00E51D5C">
            <w:pPr>
              <w:pStyle w:val="aa"/>
              <w:spacing w:before="0" w:after="0"/>
              <w:ind w:left="0" w:firstLine="0"/>
            </w:pPr>
          </w:p>
          <w:p w:rsidR="00B1389E" w:rsidRPr="0087321B" w:rsidRDefault="00B1389E" w:rsidP="00E51D5C">
            <w:pPr>
              <w:pStyle w:val="aa"/>
              <w:spacing w:before="0" w:after="0"/>
              <w:ind w:left="0" w:firstLine="0"/>
            </w:pPr>
          </w:p>
          <w:p w:rsidR="00F62C16" w:rsidRPr="0087321B" w:rsidRDefault="00F62C16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Электроснабжение и электротехнические решения:</w:t>
            </w:r>
          </w:p>
          <w:p w:rsidR="00F62C16" w:rsidRPr="0087321B" w:rsidRDefault="00F62C16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Проектную документацию разработать в объеме, определенном требованиями подраздела №16 раздела №5 постановления Правительства РФ №87 от 16 февраля 2008 года (с последними изменениями и дополнениями), а также иных нормативных документов.</w:t>
            </w:r>
          </w:p>
          <w:p w:rsidR="00F62C16" w:rsidRPr="0087321B" w:rsidRDefault="00F62C16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технические решения выполнить в соответствии с «Инструкцией о составе, порядке разработки, согласования и утверждения проектно-сметной документации на строительство предприятий, зданий и сооружений», ПУЭ изд. 6, 7, серии ГОСТ Р 50571 и других нормативных документов.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условия на подключение инженерных сетей предоставляет АО «НПК «КБМ» на этапе проектирования.</w:t>
            </w:r>
          </w:p>
          <w:p w:rsidR="00D11E8F" w:rsidRPr="0087321B" w:rsidRDefault="00D11E8F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проектом вынос инженерных сетей из пятна застройки.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Запроектировать ВРУ 0,4 кВ с учетом центра нагрузок.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Учет электроэнергии и компенсацию реактивной мощности использовать на стороне 0,4 кВ ТП</w:t>
            </w:r>
            <w:r w:rsidR="00272F6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-4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Для электроустановок напряжением 0,4 кВ использовать систему TN-S.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Для однотипности оборудования ориентироваться на реконструируемые объекты предприятия: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электроаппаратура на базе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KEAZ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Optima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 корпуса щитов, авт. выкл. от 1000А и выше с воздушной изоляцией выдвижного исполнения, до 1000А стационарные или серии на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din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-рейку.</w:t>
            </w:r>
          </w:p>
          <w:p w:rsidR="00CD5EAD" w:rsidRPr="0087321B" w:rsidRDefault="00CD5EAD" w:rsidP="00E51D5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Подключение электрооборудования выполнить от распределительных щитов кабелем, не распространяющим горение, исполнения не ниже нг-LS класса А. Способ и место прокладки сетей определить проектом и согласовать с заказчиком.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по АБК силовых сетей напряжением до 1 кВ выполнить от этажных распределительных щитов кабелем, не распространяющим горение, исполнения не ниже нг-LS класса А. Способ и место прокладки сетей определить проектом и согласовать с </w:t>
            </w:r>
            <w:r w:rsidR="00B34F0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аказчиком.</w:t>
            </w:r>
          </w:p>
          <w:p w:rsidR="00E330B9" w:rsidRPr="0087321B" w:rsidRDefault="00E330B9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Общая принципиальная схема расположения розеток, выключателей и подвесного кабель-канала представлена на Плане розеток, выключателей и кабель-каналов на 1 этаже (Приложение №7).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Разработать наружный контур заземления, учесть необходимость </w:t>
            </w:r>
            <w:r w:rsidR="00B34F0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системы уравнивания потенциалов</w:t>
            </w:r>
            <w:r w:rsidR="00B34F0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</w:t>
            </w:r>
            <w:r w:rsidR="00B34F0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молниезащиты корпуса.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Главную за</w:t>
            </w:r>
            <w:r w:rsidR="004E427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земляющую шину расположить в ВРУ</w:t>
            </w:r>
            <w:r w:rsidR="008F0F0B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45A91" w:rsidRPr="0087321B" w:rsidRDefault="00B45A91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Общая принципиальная схема контура заземления приведена на Плане контура заземления на 1 этаже (Приложение №8)</w:t>
            </w:r>
            <w:r w:rsidR="00E330B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надежности электроснабжения – II.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 I категории запитать потребителей от ТП для противопожарной защиты, пожарно-охранной сигнализации, аварийного (эвакуационного) электроосвещения, системы автоматизации и диспетчеризации, части технологических систем, системы дымоудаления, аварийной вентиляции.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приема и распределения электроэнергии предусмотреть распределительные шкафы с автоматическими выключателями на отходящих линиях.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автоматическое отключение питания вентиляционных систем при возникновении пожара. Для этого в качестве вводных</w:t>
            </w:r>
            <w:r w:rsidR="00B34F0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автоматов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установить автоматические выключатели с расцепителями с независимой выдержкой времени.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Для обеспечения пожаробезопасности предусмотреть применение электрооборудования, электропроводок и электроустановочных изделий в исполнении, соответствующему проведенными расчетами по взрывопожарной опасности и пожарной опасности, имеющих сертификаты пожаро- и взрывобезопасности РФ.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Разработать систему внутреннего освещения проектируемых помещений светильниками с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LED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-лампами в соответствии с действующими нормами. Светильники в производственном помещении расположить в соответствии нормативных требований и с учетом обеспечения доступа ремонтной службы цеха для их обслуживания.</w:t>
            </w:r>
          </w:p>
          <w:p w:rsidR="00CD5EAD" w:rsidRPr="0087321B" w:rsidRDefault="00CD5EAD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следующие виды искусственного освещения: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наружное освещение здания;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рабочее;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аварийное (резервное (освещение безопасности) и эвакуационное).</w:t>
            </w:r>
          </w:p>
          <w:p w:rsidR="00AC707E" w:rsidRPr="0087321B" w:rsidRDefault="00AC707E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При проектировании учесть мощность для питания стендового комплекса – не менее 50 кВт.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980" w:rsidRPr="0087321B" w:rsidRDefault="00213980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C16" w:rsidRPr="0087321B" w:rsidRDefault="00F62C16" w:rsidP="00E51D5C">
            <w:pPr>
              <w:pStyle w:val="a5"/>
              <w:tabs>
                <w:tab w:val="left" w:pos="993"/>
              </w:tabs>
              <w:spacing w:after="16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Предусмотреть автоматизацию следующих инженерных систем: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вентиляции;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теплоснабжения;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кондиционирования;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водоснабжения;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противопожарного водопровода (определить необходимость при проектировании);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дымоудаления;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АПС и СОУЭ;</w:t>
            </w:r>
          </w:p>
          <w:p w:rsidR="00BC65CE" w:rsidRPr="0087321B" w:rsidRDefault="00BC65CE" w:rsidP="00BC65CE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воздушно-тепловых завес.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Тип оборудования </w:t>
            </w:r>
            <w:r w:rsidR="002654BA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систем автоматизации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на стадии проектирования. </w:t>
            </w:r>
          </w:p>
          <w:p w:rsidR="00F62C16" w:rsidRPr="0087321B" w:rsidRDefault="00F62C16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980" w:rsidRPr="0087321B" w:rsidRDefault="00213980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D6" w:rsidRPr="0087321B" w:rsidRDefault="005875D6" w:rsidP="00E51D5C">
            <w:pPr>
              <w:pStyle w:val="aa"/>
              <w:spacing w:before="0" w:after="0"/>
              <w:ind w:left="0" w:firstLine="0"/>
              <w:contextualSpacing w:val="0"/>
            </w:pPr>
            <w:r w:rsidRPr="0087321B">
              <w:t>Решения по устройству сетей связи:</w:t>
            </w:r>
          </w:p>
          <w:p w:rsidR="005875D6" w:rsidRPr="0087321B" w:rsidRDefault="005875D6" w:rsidP="00E51D5C">
            <w:pPr>
              <w:pStyle w:val="aa"/>
              <w:spacing w:before="0" w:after="0"/>
              <w:ind w:left="0" w:firstLine="0"/>
              <w:rPr>
                <w:color w:val="000000" w:themeColor="text1"/>
              </w:rPr>
            </w:pPr>
            <w:r w:rsidRPr="0087321B">
              <w:t xml:space="preserve">Проложить телефонный кабель 50х2х0,5 по проектируемой телефонной канализации от корпуса №30 (помещение АТС, кроссовая) до проектируемого корпуса с установкой нового распределительного шкафа ШР-1 на 100 пар с плинтами. Оконечить с двух сторон </w:t>
            </w:r>
            <w:r w:rsidRPr="0087321B">
              <w:rPr>
                <w:color w:val="000000" w:themeColor="text1"/>
              </w:rPr>
              <w:t xml:space="preserve">плинтами типа </w:t>
            </w:r>
            <w:r w:rsidRPr="0087321B">
              <w:t xml:space="preserve">“Krone” или аналог. Распределительную телефонную линию выполнить от проектируемого шкафа с установкой распределительных телефонных шкафов в цеху и АБК с плинтами типа “Krone” или их аналог согласно технологическим планировкам. Для абонентской сети использовать кабель телефонный КСПВ </w:t>
            </w:r>
            <w:r w:rsidRPr="0087321B">
              <w:lastRenderedPageBreak/>
              <w:t>4х0,5.</w:t>
            </w:r>
            <w:r w:rsidR="00B453CD" w:rsidRPr="0087321B">
              <w:t xml:space="preserve"> Предусмотреть увеличение абонентской емкости существующей цифровой телефонной станции «Протон-ССС» на абонентский комплект </w:t>
            </w:r>
            <w:r w:rsidR="00B453CD" w:rsidRPr="0087321B">
              <w:rPr>
                <w:sz w:val="22"/>
                <w:szCs w:val="22"/>
              </w:rPr>
              <w:t>БАК-03 – 2 шт, кабель БАК/БЦСТ/КСАЛ/КСЛА/БСТМ Алмаз – 2 шт (6м).</w:t>
            </w:r>
          </w:p>
          <w:p w:rsidR="005875D6" w:rsidRPr="0087321B" w:rsidRDefault="005875D6" w:rsidP="00E51D5C">
            <w:pPr>
              <w:pStyle w:val="aa"/>
              <w:spacing w:before="0" w:after="0"/>
              <w:ind w:left="0" w:firstLine="0"/>
            </w:pPr>
            <w:r w:rsidRPr="0087321B">
              <w:t>Выполнить подключение к существующей волоконно-оптической линии предприятия путем прокладки одномодового кабеля ВОЛС не менее 24 волокон по проектируемой телефонной канализации и методом воздушно-кабельного перехода от к.30 (пом. АТС, сущ. настенный шкаф) до проектируемого корпуса. Все работы выполнить согласно существующих правил строительства линий и сооружения связи с оформлением паспорта на волоконно-оптический кабель.</w:t>
            </w:r>
          </w:p>
          <w:p w:rsidR="005875D6" w:rsidRPr="0087321B" w:rsidRDefault="005875D6" w:rsidP="00E51D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Запроектировать адресную систему АПС и СОУЭ согласно СП 484.1311500.2020 на базе интегрированной системы "Орион" производства ЗАО НВП "Болид". Предусмотреть резервное электропитание. Подключение к интерфейсу осуществить через проектируемые одномодовые волоконно-оптические линии путем прокладки по существующей и проектируемой телефонной канализации, и методом воздушно-кабельного перехода по существующим опорам и зданиям. Сигналы системы пожарной сигнализации вывести на пульт АРМ «ОРИОН» в СПСЧ-90 и сервер “Орион-Про” предприятия на объекте №6, корп.123, и в помещение круглосуточного пребывания дежурного персонала корпуса №200 ц.292 на существующий АРМ «Орион-Про». Электропитание сигнализации осуществить по 1-ой категории.</w:t>
            </w:r>
            <w:r w:rsidR="00BC65CE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Коммутационное оборудование и оптические кроссы разместить в отдельном настенном шкафу АПС </w:t>
            </w:r>
            <w:r w:rsidR="004011B0" w:rsidRPr="008732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11B0" w:rsidRPr="00873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4011B0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5D6" w:rsidRPr="0087321B" w:rsidRDefault="005875D6" w:rsidP="00E51D5C">
            <w:pPr>
              <w:pStyle w:val="aa"/>
              <w:spacing w:before="0" w:after="0"/>
              <w:ind w:left="0" w:firstLine="0"/>
            </w:pPr>
            <w:r w:rsidRPr="0087321B">
              <w:t>Предусмотреть пусконаладочные работы и интеграцию с существующей системой АРМ «Орион ПРО» с прорисовкой планов помещений.</w:t>
            </w:r>
          </w:p>
          <w:p w:rsidR="006E6889" w:rsidRPr="0087321B" w:rsidRDefault="00F62C16" w:rsidP="00E51D5C">
            <w:pPr>
              <w:pStyle w:val="aa"/>
              <w:spacing w:before="0" w:after="0"/>
              <w:ind w:left="0" w:firstLine="0"/>
            </w:pPr>
            <w:r w:rsidRPr="0087321B">
              <w:t xml:space="preserve">Произвести вынос </w:t>
            </w:r>
            <w:r w:rsidR="004223BE" w:rsidRPr="0087321B">
              <w:t>инженерных сетей,</w:t>
            </w:r>
            <w:r w:rsidRPr="0087321B">
              <w:t xml:space="preserve"> попадающих </w:t>
            </w:r>
            <w:r w:rsidR="00F706A0" w:rsidRPr="0087321B">
              <w:t>в</w:t>
            </w:r>
            <w:r w:rsidRPr="0087321B">
              <w:t xml:space="preserve"> пятно застройки проектируемого корпуса.</w:t>
            </w:r>
          </w:p>
          <w:p w:rsidR="00FC7E07" w:rsidRPr="0087321B" w:rsidRDefault="00FC7E07" w:rsidP="00E51D5C">
            <w:pPr>
              <w:pStyle w:val="aa"/>
              <w:spacing w:before="0" w:after="0"/>
              <w:ind w:left="0" w:firstLine="0"/>
            </w:pPr>
          </w:p>
          <w:p w:rsidR="00F727FB" w:rsidRPr="0087321B" w:rsidRDefault="00F727FB" w:rsidP="00E51D5C">
            <w:pPr>
              <w:pStyle w:val="aa"/>
              <w:spacing w:before="0" w:after="0"/>
              <w:ind w:left="0" w:firstLine="0"/>
              <w:rPr>
                <w:u w:val="single"/>
              </w:rPr>
            </w:pPr>
            <w:r w:rsidRPr="0087321B">
              <w:rPr>
                <w:u w:val="single"/>
              </w:rPr>
              <w:t>СКУД</w:t>
            </w:r>
          </w:p>
          <w:p w:rsidR="0037329D" w:rsidRPr="0087321B" w:rsidRDefault="0037329D" w:rsidP="00E51D5C">
            <w:pPr>
              <w:pStyle w:val="aa"/>
              <w:spacing w:before="0" w:after="0"/>
              <w:ind w:left="0" w:firstLine="0"/>
            </w:pPr>
            <w:r w:rsidRPr="0087321B">
              <w:t xml:space="preserve">Предусмотреть проектом систему контроля управления доступом с 2-мя рубежами. </w:t>
            </w:r>
          </w:p>
          <w:p w:rsidR="0037329D" w:rsidRPr="0087321B" w:rsidRDefault="0037329D" w:rsidP="00E51D5C">
            <w:pPr>
              <w:pStyle w:val="aa"/>
              <w:spacing w:before="0" w:after="0"/>
              <w:ind w:left="0" w:firstLine="0"/>
            </w:pPr>
            <w:r w:rsidRPr="0087321B">
              <w:t xml:space="preserve">1-й рубеж – вход в здание по отдельному считывателю. </w:t>
            </w:r>
          </w:p>
          <w:p w:rsidR="0037329D" w:rsidRPr="0087321B" w:rsidRDefault="0037329D" w:rsidP="00E51D5C">
            <w:pPr>
              <w:pStyle w:val="aa"/>
              <w:spacing w:before="0" w:after="0"/>
              <w:ind w:left="0" w:firstLine="0"/>
            </w:pPr>
            <w:r w:rsidRPr="0087321B">
              <w:t>2-й рубеж – вход в помещение лаборатории и вход в помещение специального хранилища</w:t>
            </w:r>
            <w:r w:rsidR="00F727FB" w:rsidRPr="0087321B">
              <w:t xml:space="preserve"> по отдельным считывателям</w:t>
            </w:r>
            <w:r w:rsidR="00AC1522" w:rsidRPr="0087321B">
              <w:t>.</w:t>
            </w:r>
          </w:p>
          <w:p w:rsidR="00723752" w:rsidRPr="0087321B" w:rsidRDefault="00723752" w:rsidP="00E51D5C">
            <w:pPr>
              <w:pStyle w:val="aa"/>
              <w:spacing w:before="0" w:after="0"/>
              <w:ind w:left="0" w:firstLine="0"/>
              <w:rPr>
                <w:u w:val="single"/>
              </w:rPr>
            </w:pPr>
          </w:p>
          <w:p w:rsidR="00F727FB" w:rsidRPr="0087321B" w:rsidRDefault="00F727FB" w:rsidP="00E51D5C">
            <w:pPr>
              <w:pStyle w:val="aa"/>
              <w:spacing w:before="0" w:after="0"/>
              <w:ind w:left="0" w:firstLine="0"/>
              <w:rPr>
                <w:u w:val="single"/>
              </w:rPr>
            </w:pPr>
            <w:r w:rsidRPr="0087321B">
              <w:rPr>
                <w:u w:val="single"/>
              </w:rPr>
              <w:t>Охранная сигнализация</w:t>
            </w:r>
          </w:p>
          <w:p w:rsidR="00F727FB" w:rsidRPr="0087321B" w:rsidRDefault="00F727FB" w:rsidP="00E51D5C">
            <w:pPr>
              <w:pStyle w:val="aa"/>
              <w:spacing w:before="0" w:after="0"/>
              <w:ind w:left="0" w:firstLine="0"/>
            </w:pPr>
            <w:r w:rsidRPr="0087321B">
              <w:t xml:space="preserve">Предусмотреть проектом систему охранной сигнализации с 2-мя рубежами охраны. </w:t>
            </w:r>
          </w:p>
          <w:p w:rsidR="00F727FB" w:rsidRPr="0087321B" w:rsidRDefault="00F727FB" w:rsidP="00E51D5C">
            <w:pPr>
              <w:pStyle w:val="aa"/>
              <w:spacing w:before="0" w:after="0"/>
              <w:ind w:left="0" w:firstLine="0"/>
            </w:pPr>
            <w:r w:rsidRPr="0087321B">
              <w:t xml:space="preserve">1-й рубеж – датчики типа «Геркон» на наружных дверях и окнах. Датчики типа геркон на ходе в лаборатории и специальное </w:t>
            </w:r>
            <w:r w:rsidR="002C283C" w:rsidRPr="0087321B">
              <w:t>хранилище</w:t>
            </w:r>
            <w:r w:rsidRPr="0087321B">
              <w:t xml:space="preserve">. </w:t>
            </w:r>
          </w:p>
          <w:p w:rsidR="00F727FB" w:rsidRPr="0087321B" w:rsidRDefault="00F727FB" w:rsidP="00BC65CE">
            <w:pPr>
              <w:pStyle w:val="aa"/>
              <w:spacing w:before="0" w:after="0"/>
              <w:ind w:left="0" w:firstLine="0"/>
            </w:pPr>
            <w:r w:rsidRPr="0087321B">
              <w:t>2-й рубеж – датчики движения в лабораториях, кабинетах, специальном</w:t>
            </w:r>
            <w:r w:rsidR="00BC65CE" w:rsidRPr="0087321B">
              <w:t xml:space="preserve"> </w:t>
            </w:r>
            <w:r w:rsidRPr="0087321B">
              <w:t>хранилище.</w:t>
            </w:r>
            <w:r w:rsidR="00BC65CE" w:rsidRPr="0087321B">
              <w:br/>
              <w:t>Предусмотреть резервное электропитание. Сигналы системы охранной сигнализации вывести в помещение круглосуточного пребывания дежурного персонала корпуса №200 ц.292 на существующий АРМ «Орион-Про»</w:t>
            </w:r>
          </w:p>
          <w:p w:rsidR="008325BF" w:rsidRPr="0087321B" w:rsidRDefault="008325BF" w:rsidP="00E51D5C">
            <w:pPr>
              <w:pStyle w:val="aa"/>
              <w:spacing w:before="0" w:after="0"/>
              <w:ind w:left="0" w:firstLine="0"/>
              <w:rPr>
                <w:u w:val="single"/>
              </w:rPr>
            </w:pPr>
          </w:p>
          <w:p w:rsidR="00AC707E" w:rsidRPr="0087321B" w:rsidRDefault="00AC707E" w:rsidP="00E51D5C">
            <w:pPr>
              <w:pStyle w:val="aa"/>
              <w:spacing w:before="0" w:after="0"/>
              <w:ind w:left="0" w:firstLine="0"/>
              <w:rPr>
                <w:u w:val="single"/>
              </w:rPr>
            </w:pPr>
            <w:r w:rsidRPr="0087321B">
              <w:rPr>
                <w:u w:val="single"/>
              </w:rPr>
              <w:lastRenderedPageBreak/>
              <w:t>Видеонаблюдение</w:t>
            </w:r>
          </w:p>
          <w:p w:rsidR="00AC707E" w:rsidRPr="0087321B" w:rsidRDefault="0068484A" w:rsidP="00E51D5C">
            <w:pPr>
              <w:pStyle w:val="aa"/>
              <w:spacing w:before="0" w:after="0"/>
              <w:ind w:left="0" w:firstLine="0"/>
            </w:pPr>
            <w:r w:rsidRPr="0087321B">
              <w:t>В помещении «Лаборатории имитационного моделирования» предусмотреть локальную систему видеонаблюдения, позволяющую оперативно получать информацию о ходе проводимого эксперимента с минимальным количеством слепых зон. Точки расположения, углы поля зрения и секторы обзора видеокамер определить проектом. Информация с камер видеонаблюдения лаборатории должна быть доступна в пределах локальной вычислительной сети здания лаборатории. Предусмотреть возможность полного отключения данной системы с соблюдением требований, предъявляемых к противодействию.</w:t>
            </w:r>
          </w:p>
          <w:p w:rsidR="000F3FA9" w:rsidRPr="0087321B" w:rsidRDefault="00304F3E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установку системы внутреннего видеонаблюдения в помещении лаборатории имитационного моделирования в осях Б-В/1-5 здания, с выводом результатов по внутренней ЛВС на рабочие места, расположенные в лаборатории НТН-1, НТН-2, НТН-4, ОИРиПП</w:t>
            </w:r>
            <w:r w:rsidR="003866B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66B3" w:rsidRPr="0087321B" w:rsidRDefault="003866B3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27FB" w:rsidRPr="0087321B" w:rsidRDefault="00F727FB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Система ЛВС</w:t>
            </w:r>
            <w:r w:rsidR="00BA1B8F" w:rsidRPr="008732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Запроектировать новую распределительную сеть ЛВС согласно технологическим планировкам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Запроектировать отдельное помещение площадью не менее 8 м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поддержкой требуемого микроклимата для серверных помещений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Подключение выполнить одномодовым оптическим кабелем не менее 16 волокон от </w:t>
            </w:r>
            <w:r w:rsidR="00366AA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 АТС корпуса 30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 Способ прокладки и тип кабеля определить при проектировании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Скорость передачи данных в локальных сетях не менее </w:t>
            </w:r>
            <w:r w:rsidR="008D79E5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Gbit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Запроектировать раздельные телекоммуникационные шкафы от телефонной линии, видеонаблюдения, пожарной сигнализации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На предприятии существует не менее 7 локальных сетей. Сети физически разделены, отсюда следует, что коммутация на 1 коммутаторе невозможна (у каждой сети свой коммутатор)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телекоммуникационный шкаф выбрать не менее 42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, вспомогательные не менее 15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каждом этаже или отдельном удаленном участке рассмотреть возможность размещения дополнительного телекоммуникационного шкафа, что бы длина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UTP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кабеля до рабочего места не превышала 40 метров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Кабель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UTP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6 категории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проходимость кабельных шахт/каналов/лотков на предмет будущего обслуживания и увеличения кабельных линий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Коммутационное оборудование фирмы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QTECH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(состоит в реестре Минпромторга РФ)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информационных розеток (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RJ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45) предусмотреть с запасом в 50% от предполагаемого плана количества рабочих мест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Наполнение коммутационного шкафа должно состоять из оптического кросса, коммутаторов, ИБП, кабельных органайзеров</w:t>
            </w:r>
            <w:r w:rsidR="002C283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537B8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Электропитание осуществить по 1 категории надежности</w:t>
            </w:r>
            <w:r w:rsidR="00BA1B8F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69B1" w:rsidRPr="0087321B" w:rsidRDefault="00D537B8" w:rsidP="00145B5B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97" w:hanging="397"/>
              <w:jc w:val="both"/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Состав коммутационного оборудования согласовать с Заказчиком на этапе проектирования.</w:t>
            </w:r>
          </w:p>
          <w:p w:rsidR="009706AE" w:rsidRPr="0087321B" w:rsidRDefault="009706AE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  <w:p w:rsidR="009E5E0A" w:rsidRPr="0087321B" w:rsidRDefault="00857818" w:rsidP="00857818">
            <w:pPr>
              <w:pStyle w:val="a5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>Оборудовать здание с</w:t>
            </w:r>
            <w:r w:rsidR="009706AE"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>еть</w:t>
            </w:r>
            <w:r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>ю</w:t>
            </w:r>
            <w:r w:rsidR="009706AE"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 xml:space="preserve"> проводного радиовещания и оповещения</w:t>
            </w:r>
            <w:r w:rsidRPr="0087321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9706AE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требовани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9706AE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 133.13330.2012 от 5.9.2012 года «Сети проводного радиовещания и оповещения в зданиях и сооружениях. Нормы проектирования»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706AE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06AE" w:rsidRPr="0087321B" w:rsidRDefault="009706AE" w:rsidP="00857818">
            <w:pPr>
              <w:pStyle w:val="a5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Проектируемая </w:t>
            </w:r>
            <w:r w:rsidR="00857818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проводного радиовещания и оповещения (далее по тексту – СПРО)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обеспечивать централизованную передачу сигналов оповещения, формируемых техническим средством оповещения П-166Ц (далее по тексту – ТСО) на оконечные громкоговорящие устройства СПРО с заданными параметрами.</w:t>
            </w:r>
          </w:p>
          <w:p w:rsidR="009706AE" w:rsidRPr="0087321B" w:rsidRDefault="00857818" w:rsidP="00857818">
            <w:pPr>
              <w:pStyle w:val="a5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П</w:t>
            </w:r>
            <w:r w:rsidR="009706AE" w:rsidRPr="0087321B">
              <w:rPr>
                <w:rFonts w:ascii="Times New Roman" w:hAnsi="Times New Roman" w:cs="Times New Roman"/>
                <w:sz w:val="24"/>
              </w:rPr>
              <w:t>роложить отдельную линию связи ГОЧС</w:t>
            </w:r>
            <w:r w:rsidRPr="0087321B">
              <w:rPr>
                <w:rFonts w:ascii="Times New Roman" w:hAnsi="Times New Roman" w:cs="Times New Roman"/>
                <w:sz w:val="24"/>
              </w:rPr>
              <w:t xml:space="preserve"> в составе проектируемых линий связи</w:t>
            </w:r>
            <w:r w:rsidR="009706AE" w:rsidRPr="0087321B">
              <w:rPr>
                <w:rFonts w:ascii="Times New Roman" w:hAnsi="Times New Roman" w:cs="Times New Roman"/>
                <w:sz w:val="24"/>
              </w:rPr>
              <w:t>, от корпуса №30 до строящегося объ</w:t>
            </w:r>
            <w:r w:rsidRPr="0087321B">
              <w:rPr>
                <w:rFonts w:ascii="Times New Roman" w:hAnsi="Times New Roman" w:cs="Times New Roman"/>
                <w:sz w:val="24"/>
              </w:rPr>
              <w:t>екта капитального строительства</w:t>
            </w:r>
            <w:r w:rsidR="009706AE" w:rsidRPr="0087321B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706AE" w:rsidRPr="0087321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r w:rsidR="009706AE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 выполнить в соответствии с требованиями действующих правил строительства линий и сооружения связи.</w:t>
            </w:r>
          </w:p>
          <w:p w:rsidR="00857818" w:rsidRPr="0087321B" w:rsidRDefault="009706AE" w:rsidP="00857818">
            <w:pPr>
              <w:widowControl w:val="0"/>
              <w:tabs>
                <w:tab w:val="left" w:pos="860"/>
                <w:tab w:val="left" w:pos="1134"/>
              </w:tabs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 и подключение линии связи ГОЧС выполнить к отдельному телекоммуникационному шкафу, установленному в проектируемом помещении «серверной». </w:t>
            </w:r>
          </w:p>
          <w:p w:rsidR="009706AE" w:rsidRPr="0087321B" w:rsidRDefault="009706AE" w:rsidP="00857818">
            <w:pPr>
              <w:widowControl w:val="0"/>
              <w:tabs>
                <w:tab w:val="left" w:pos="1134"/>
              </w:tabs>
              <w:autoSpaceDE w:val="0"/>
              <w:autoSpaceDN w:val="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Управление СПРО должно осуществляться от терминала оповещения </w:t>
            </w:r>
            <w:r w:rsidR="00857818"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дежурно-диспетчерской службы предприятия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706AE" w:rsidRPr="0087321B" w:rsidRDefault="009706AE" w:rsidP="00857818">
            <w:pPr>
              <w:widowControl w:val="0"/>
              <w:tabs>
                <w:tab w:val="left" w:pos="1134"/>
              </w:tabs>
              <w:autoSpaceDE w:val="0"/>
              <w:autoSpaceDN w:val="0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Проектируемое оборудование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СПРО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обеспечивать программно-техническое сопряжение с техническим средством оповещения П-166Ц,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заводом изготовителем которого является АО «КНИИТМУ».</w:t>
            </w:r>
          </w:p>
          <w:p w:rsidR="009706AE" w:rsidRPr="0087321B" w:rsidRDefault="009706AE" w:rsidP="00857818">
            <w:pPr>
              <w:widowControl w:val="0"/>
              <w:tabs>
                <w:tab w:val="left" w:pos="1134"/>
              </w:tabs>
              <w:autoSpaceDE w:val="0"/>
              <w:autoSpaceDN w:val="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разработке проектного решения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применять оборудование только Российского производителя.</w:t>
            </w:r>
          </w:p>
          <w:p w:rsidR="009706AE" w:rsidRPr="0087321B" w:rsidRDefault="009706AE" w:rsidP="00857818">
            <w:pPr>
              <w:widowControl w:val="0"/>
              <w:tabs>
                <w:tab w:val="left" w:pos="742"/>
              </w:tabs>
              <w:autoSpaceDE w:val="0"/>
              <w:autoSpaceDN w:val="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Применяемый тип оборудования СПРО должен обеспечивать:</w:t>
            </w:r>
          </w:p>
          <w:p w:rsidR="009706AE" w:rsidRPr="0087321B" w:rsidRDefault="009706AE" w:rsidP="00857818">
            <w:pPr>
              <w:widowControl w:val="0"/>
              <w:numPr>
                <w:ilvl w:val="0"/>
                <w:numId w:val="26"/>
              </w:numPr>
              <w:tabs>
                <w:tab w:val="left" w:pos="397"/>
              </w:tabs>
              <w:autoSpaceDE w:val="0"/>
              <w:autoSpaceDN w:val="0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полный охват информирования работников на заданной территории, независимо от местонахождения людей, путем установки в коридорах зданий и на территории объекта звукоговорящих устройств;</w:t>
            </w:r>
          </w:p>
          <w:p w:rsidR="009706AE" w:rsidRPr="0087321B" w:rsidRDefault="009706AE" w:rsidP="00857818">
            <w:pPr>
              <w:widowControl w:val="0"/>
              <w:numPr>
                <w:ilvl w:val="0"/>
                <w:numId w:val="26"/>
              </w:numPr>
              <w:tabs>
                <w:tab w:val="left" w:pos="397"/>
              </w:tabs>
              <w:autoSpaceDE w:val="0"/>
              <w:autoSpaceDN w:val="0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 функционирования </w:t>
            </w:r>
            <w:r w:rsidR="00857818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 в чрезвычайных ситуациях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энергонезависимость при нарушении линий электроснабжения объекта;</w:t>
            </w:r>
          </w:p>
          <w:p w:rsidR="009706AE" w:rsidRPr="0087321B" w:rsidRDefault="009706AE" w:rsidP="00857818">
            <w:pPr>
              <w:widowControl w:val="0"/>
              <w:numPr>
                <w:ilvl w:val="0"/>
                <w:numId w:val="26"/>
              </w:numPr>
              <w:tabs>
                <w:tab w:val="left" w:pos="397"/>
              </w:tabs>
              <w:autoSpaceDE w:val="0"/>
              <w:autoSpaceDN w:val="0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циркулярное, групповое и адресное оповещение работников в границах </w:t>
            </w:r>
            <w:r w:rsidR="00857818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проектируемого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857818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капитального строительства и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прилегающей территории к нему;</w:t>
            </w:r>
          </w:p>
          <w:p w:rsidR="009706AE" w:rsidRPr="0087321B" w:rsidRDefault="009706AE" w:rsidP="00857818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постоянный мониторинг технического состояния оборудования управления, коммуникаций и оконечных устройств СПРО.</w:t>
            </w:r>
          </w:p>
          <w:p w:rsidR="009706AE" w:rsidRPr="0087321B" w:rsidRDefault="009706AE" w:rsidP="00666C42">
            <w:pPr>
              <w:widowControl w:val="0"/>
              <w:tabs>
                <w:tab w:val="left" w:pos="1418"/>
              </w:tabs>
              <w:autoSpaceDE w:val="0"/>
              <w:autoSpaceDN w:val="0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Посторенние СПРО следует осуществлять централизованным способом, которое обеспечит этажное радиовещание 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помещениях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звукофикацию 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прилегающей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территории.</w:t>
            </w:r>
          </w:p>
          <w:p w:rsidR="009706AE" w:rsidRPr="0087321B" w:rsidRDefault="009706AE" w:rsidP="00666C42">
            <w:pPr>
              <w:widowControl w:val="0"/>
              <w:tabs>
                <w:tab w:val="left" w:pos="1134"/>
              </w:tabs>
              <w:autoSpaceDE w:val="0"/>
              <w:autoSpaceDN w:val="0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 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автономно, при этом линейно-абонентские сооружения проводного вещания и связи использовать ЗАПРЕЩАЕТСЯ.</w:t>
            </w:r>
          </w:p>
          <w:p w:rsidR="009706AE" w:rsidRPr="0087321B" w:rsidRDefault="009706AE" w:rsidP="00666C42">
            <w:pPr>
              <w:widowControl w:val="0"/>
              <w:tabs>
                <w:tab w:val="left" w:pos="1418"/>
              </w:tabs>
              <w:autoSpaceDE w:val="0"/>
              <w:autoSpaceDN w:val="0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и материалы, предусматриваемые проектным решением, следует применять выпускаемые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серийно и имеющие необходимые сертификаты.</w:t>
            </w:r>
          </w:p>
          <w:p w:rsidR="009706AE" w:rsidRPr="0087321B" w:rsidRDefault="009706AE" w:rsidP="009348D1">
            <w:pPr>
              <w:pStyle w:val="a5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Нестандартизованные оборудование и изделия допускается предусматривать в проекте только по согласованию с Заказчиком.</w:t>
            </w:r>
          </w:p>
          <w:p w:rsidR="003806F2" w:rsidRPr="0087321B" w:rsidRDefault="003806F2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FA0" w:rsidRPr="0087321B" w:rsidRDefault="003806F2" w:rsidP="00E51D5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размещению проектируемого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</w:t>
            </w:r>
            <w:r w:rsidR="00666C4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СПРО:</w:t>
            </w:r>
          </w:p>
          <w:p w:rsidR="003806F2" w:rsidRPr="0087321B" w:rsidRDefault="00666C42" w:rsidP="00666C42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701"/>
                <w:tab w:val="left" w:pos="1560"/>
              </w:tabs>
              <w:autoSpaceDE w:val="0"/>
              <w:autoSpaceDN w:val="0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направленные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громкоговорители необходимо установить в коридорах и помещениях. Мощность громкоговорителей должна обеспечивать передачу звукового сигнала и речи на дальность до 20 м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806F2" w:rsidRPr="0087321B" w:rsidRDefault="00666C42" w:rsidP="00666C42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701"/>
                <w:tab w:val="left" w:pos="1560"/>
              </w:tabs>
              <w:autoSpaceDE w:val="0"/>
              <w:autoSpaceDN w:val="0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согласовании проектного решения, в обязательном порядке запрашивать от службы безопасности предприятия перечень помещений, исключающих размещение в них оборудования СПРО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6C42" w:rsidRPr="0087321B" w:rsidRDefault="00666C42" w:rsidP="00666C42">
            <w:pPr>
              <w:pStyle w:val="a5"/>
              <w:numPr>
                <w:ilvl w:val="0"/>
                <w:numId w:val="31"/>
              </w:numPr>
              <w:tabs>
                <w:tab w:val="left" w:pos="701"/>
              </w:tabs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звукового давления громкоговорящего устройства должен превышать уровень естественного фона не менее чем на 10 дБ. При этом звуковое давление должно обеспечивать уровень звука постоянного шума, вместе с производимыми оповещателями не менее 75 дБ на расстоянии 3 м от громкоговорящего устройства, но не более 120 дБ в любой точке озвучиваемого помещения;</w:t>
            </w:r>
          </w:p>
          <w:p w:rsidR="00666C42" w:rsidRPr="0087321B" w:rsidRDefault="00666C42" w:rsidP="00666C42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701"/>
                <w:tab w:val="left" w:pos="1560"/>
              </w:tabs>
              <w:autoSpaceDE w:val="0"/>
              <w:autoSpaceDN w:val="0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оповещатели должны воспроизводить нормально слышимые частоты в диапазоне от 200 до 5000 Гц;</w:t>
            </w:r>
          </w:p>
          <w:p w:rsidR="00A6724D" w:rsidRPr="0087321B" w:rsidRDefault="00666C42" w:rsidP="00666C42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701"/>
                <w:tab w:val="left" w:pos="1418"/>
                <w:tab w:val="left" w:pos="1560"/>
              </w:tabs>
              <w:autoSpaceDE w:val="0"/>
              <w:autoSpaceDN w:val="0"/>
              <w:spacing w:after="0" w:line="240" w:lineRule="auto"/>
              <w:ind w:left="0"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озвучивания территории прилегающей к объекту строительства необходимо установить громкоговорители, при этом мощность таких громкоговорителей должна обеспечивать передачу звукового сигнала и речи на дальность до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 (по центральной оси) при условии, что угол раскрытия диаграммы направленности составляет порядка 30°.</w:t>
            </w:r>
          </w:p>
          <w:p w:rsidR="003806F2" w:rsidRPr="0087321B" w:rsidRDefault="00666C42" w:rsidP="00666C42">
            <w:pPr>
              <w:widowControl w:val="0"/>
              <w:tabs>
                <w:tab w:val="left" w:pos="1418"/>
              </w:tabs>
              <w:autoSpaceDE w:val="0"/>
              <w:autoSpaceDN w:val="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параметрам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проектируемого оборудования СПРО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276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прохождения сигналов при автоматическом способе передачи не более 8 сек. с вероятностью 0,95;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134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 прием, обработку и передачу сигналов оповещения при автоматизированном способе передачи информации не превышать 60 сек. с вероятностью 0,95;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134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ошибки при приеме сигналов не превышать 10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-4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134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разборчивость слов при передаче информации не менее 93%;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134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сообщений и сигналов при всех воздействующих факторах военного времени с вероятностью не ниже 0,85;</w:t>
            </w:r>
          </w:p>
          <w:p w:rsidR="003806F2" w:rsidRPr="0087321B" w:rsidRDefault="003806F2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526"/>
                <w:tab w:val="left" w:pos="742"/>
                <w:tab w:val="left" w:pos="1134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готовности, характеризующий способность системы оповещения немедленно приступить к передаче сигналов и информации оповещения в любой обстановке - 0,995</w:t>
            </w:r>
            <w:r w:rsidR="00B66AED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6C42" w:rsidRPr="0087321B" w:rsidRDefault="00666C42" w:rsidP="00666C42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397"/>
                <w:tab w:val="left" w:pos="526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достоверность приема речевой информации соответствовать второму классу качества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этом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A6724D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6C42" w:rsidRPr="0087321B" w:rsidRDefault="003806F2" w:rsidP="00666C42">
            <w:pPr>
              <w:pStyle w:val="a5"/>
              <w:widowControl w:val="0"/>
              <w:tabs>
                <w:tab w:val="left" w:pos="397"/>
                <w:tab w:val="left" w:pos="526"/>
              </w:tabs>
              <w:autoSpaceDE w:val="0"/>
              <w:autoSpaceDN w:val="0"/>
              <w:spacing w:after="120" w:line="240" w:lineRule="auto"/>
              <w:ind w:left="8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слоговая разборчивость - не хуже 75%;</w:t>
            </w:r>
            <w:r w:rsidR="00A6724D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806F2" w:rsidRPr="0087321B" w:rsidRDefault="003806F2" w:rsidP="00666C42">
            <w:pPr>
              <w:pStyle w:val="a5"/>
              <w:widowControl w:val="0"/>
              <w:tabs>
                <w:tab w:val="left" w:pos="397"/>
                <w:tab w:val="left" w:pos="526"/>
              </w:tabs>
              <w:autoSpaceDE w:val="0"/>
              <w:autoSpaceDN w:val="0"/>
              <w:spacing w:after="120" w:line="240" w:lineRule="auto"/>
              <w:ind w:left="8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словесная разборчивость - не хуже 97%.</w:t>
            </w:r>
          </w:p>
          <w:p w:rsidR="003806F2" w:rsidRPr="0087321B" w:rsidRDefault="009348D1" w:rsidP="00666C42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397"/>
                <w:tab w:val="left" w:pos="526"/>
              </w:tabs>
              <w:autoSpaceDE w:val="0"/>
              <w:autoSpaceDN w:val="0"/>
              <w:spacing w:after="12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устойчивость работы в условиях военного времени.</w:t>
            </w:r>
          </w:p>
          <w:p w:rsidR="003806F2" w:rsidRPr="0087321B" w:rsidRDefault="009348D1" w:rsidP="009348D1">
            <w:pPr>
              <w:pStyle w:val="a5"/>
              <w:widowControl w:val="0"/>
              <w:tabs>
                <w:tab w:val="left" w:pos="397"/>
                <w:tab w:val="left" w:pos="526"/>
              </w:tabs>
              <w:autoSpaceDE w:val="0"/>
              <w:autoSpaceDN w:val="0"/>
              <w:spacing w:after="120" w:line="240" w:lineRule="auto"/>
              <w:ind w:left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 к надежности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 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СПРО:</w:t>
            </w:r>
          </w:p>
          <w:p w:rsidR="009348D1" w:rsidRPr="0087321B" w:rsidRDefault="003806F2" w:rsidP="009348D1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-108"/>
                <w:tab w:val="left" w:pos="0"/>
                <w:tab w:val="left" w:pos="514"/>
              </w:tabs>
              <w:autoSpaceDE w:val="0"/>
              <w:autoSpaceDN w:val="0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наработка на отказ должна составлять не менее 10000 ч;</w:t>
            </w:r>
          </w:p>
          <w:p w:rsidR="009348D1" w:rsidRPr="0087321B" w:rsidRDefault="009348D1" w:rsidP="009348D1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-108"/>
                <w:tab w:val="left" w:pos="0"/>
                <w:tab w:val="left" w:pos="514"/>
              </w:tabs>
              <w:autoSpaceDE w:val="0"/>
              <w:autoSpaceDN w:val="0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работоспособность непрерывной работы не менее 12 лет;</w:t>
            </w:r>
          </w:p>
          <w:p w:rsidR="009348D1" w:rsidRPr="0087321B" w:rsidRDefault="009348D1" w:rsidP="009348D1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-108"/>
                <w:tab w:val="left" w:pos="0"/>
                <w:tab w:val="left" w:pos="514"/>
              </w:tabs>
              <w:autoSpaceDE w:val="0"/>
              <w:autoSpaceDN w:val="0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ресурс составных частей средства связи и оповещения до первого капитального ремонта - не менее 10000 ч.</w:t>
            </w:r>
          </w:p>
          <w:p w:rsidR="003806F2" w:rsidRPr="0087321B" w:rsidRDefault="003806F2" w:rsidP="009348D1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-108"/>
                <w:tab w:val="left" w:pos="0"/>
                <w:tab w:val="left" w:pos="514"/>
              </w:tabs>
              <w:autoSpaceDE w:val="0"/>
              <w:autoSpaceDN w:val="0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</w:t>
            </w:r>
            <w:r w:rsidR="009348D1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</w:t>
            </w:r>
            <w:r w:rsidR="009348D1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работоспособно</w:t>
            </w:r>
            <w:r w:rsidR="009348D1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30 мин.</w:t>
            </w:r>
            <w:r w:rsidR="009348D1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замены неисправного блока и без учета времени на доставку;</w:t>
            </w:r>
          </w:p>
          <w:p w:rsidR="003806F2" w:rsidRPr="0087321B" w:rsidRDefault="003806F2" w:rsidP="009348D1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-108"/>
                <w:tab w:val="left" w:pos="0"/>
                <w:tab w:val="left" w:pos="514"/>
              </w:tabs>
              <w:autoSpaceDE w:val="0"/>
              <w:autoSpaceDN w:val="0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работоспособность при температуре от минус 40°C до плюс 40°C и относительной влажности воздуха - 80%;</w:t>
            </w:r>
          </w:p>
          <w:p w:rsidR="00213980" w:rsidRPr="0087321B" w:rsidRDefault="009348D1" w:rsidP="0018733F">
            <w:pPr>
              <w:pStyle w:val="a5"/>
              <w:spacing w:after="0" w:line="240" w:lineRule="auto"/>
              <w:ind w:left="0" w:firstLine="2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э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лектропитани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</w:t>
            </w:r>
            <w:r w:rsidR="003806F2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осуществляться от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автономного питания, с гарантийной бесперебойной работ</w:t>
            </w:r>
            <w:r w:rsidR="0018733F"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12 часов.</w:t>
            </w:r>
          </w:p>
          <w:p w:rsidR="00050377" w:rsidRPr="0087321B" w:rsidRDefault="009348D1" w:rsidP="0018733F">
            <w:pPr>
              <w:pStyle w:val="a5"/>
              <w:spacing w:after="0" w:line="240" w:lineRule="auto"/>
              <w:ind w:left="0" w:firstLine="256"/>
              <w:jc w:val="both"/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D96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602" w:type="dxa"/>
          </w:tcPr>
          <w:p w:rsidR="00287489" w:rsidRPr="0087321B" w:rsidRDefault="00287489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действующи</w:t>
            </w:r>
            <w:r w:rsidR="00A5509B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 нормативными документами РФ.</w:t>
            </w:r>
          </w:p>
          <w:p w:rsidR="00A5509B" w:rsidRPr="0087321B" w:rsidRDefault="00287489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Дополнить проект мероприятиями по предотвращению и (или) снижению возможного негативного воздействия хозяйственной деятельности на период строительства и эксплуатации объекта капитального строительства.</w:t>
            </w:r>
          </w:p>
          <w:p w:rsidR="00050377" w:rsidRPr="0087321B" w:rsidRDefault="00050377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489" w:rsidRPr="0087321B" w:rsidTr="009C0F64">
        <w:trPr>
          <w:trHeight w:val="2259"/>
        </w:trPr>
        <w:tc>
          <w:tcPr>
            <w:tcW w:w="709" w:type="dxa"/>
          </w:tcPr>
          <w:p w:rsidR="00287489" w:rsidRPr="0087321B" w:rsidRDefault="00287489" w:rsidP="00061F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81" w:type="dxa"/>
            <w:gridSpan w:val="2"/>
          </w:tcPr>
          <w:p w:rsidR="009E5E0A" w:rsidRPr="0087321B" w:rsidRDefault="00287489" w:rsidP="004E42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мероприятий </w:t>
            </w:r>
          </w:p>
          <w:p w:rsidR="00287489" w:rsidRPr="0087321B" w:rsidRDefault="00287489" w:rsidP="002874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ГО и ЧС</w:t>
            </w:r>
          </w:p>
        </w:tc>
        <w:tc>
          <w:tcPr>
            <w:tcW w:w="6602" w:type="dxa"/>
            <w:vAlign w:val="center"/>
          </w:tcPr>
          <w:p w:rsidR="009E5E0A" w:rsidRPr="0087321B" w:rsidRDefault="009E5E0A" w:rsidP="004E427C">
            <w:pPr>
              <w:tabs>
                <w:tab w:val="left" w:pos="1134"/>
              </w:tabs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Оборудовать строящееся здание сетью проводного радиовещания и оповещения. </w:t>
            </w:r>
          </w:p>
          <w:p w:rsidR="00EB50E9" w:rsidRPr="0087321B" w:rsidRDefault="00EB50E9" w:rsidP="004E427C">
            <w:pPr>
              <w:tabs>
                <w:tab w:val="left" w:pos="618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крыше здания установить электросирену типа «С-40» с акустическим анализатором, при этом блок управления выносными сиренами БУВС-04 следует разместить внутри здания.</w:t>
            </w:r>
          </w:p>
          <w:p w:rsidR="00213980" w:rsidRPr="0087321B" w:rsidRDefault="00213980" w:rsidP="004E427C">
            <w:pPr>
              <w:tabs>
                <w:tab w:val="left" w:pos="618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E0A" w:rsidRPr="0087321B" w:rsidRDefault="009E5E0A" w:rsidP="004E427C">
            <w:pPr>
              <w:tabs>
                <w:tab w:val="left" w:pos="618"/>
                <w:tab w:val="left" w:pos="1134"/>
              </w:tabs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Осуществить 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программно-техническое сопряжение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сети проводного радиовещания и оповещения проектируемого объекта капитального строительства с объектовой системой оповещения, выполненного на базе ТСО П-166Ц</w:t>
            </w:r>
            <w:r w:rsidR="00CB5D5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АПУ-РСО-01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заводом изготовителем которого является КНИИТМУ (Приложение №3). </w:t>
            </w:r>
          </w:p>
          <w:p w:rsidR="009E5E0A" w:rsidRPr="0087321B" w:rsidRDefault="009E5E0A" w:rsidP="004E427C">
            <w:pPr>
              <w:widowControl w:val="0"/>
              <w:tabs>
                <w:tab w:val="left" w:pos="860"/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>Для интегрирования СПРО в локальную систему оповещения предприятия проложить отдельную линию связи ГОЧС</w:t>
            </w:r>
            <w:r w:rsidR="00CB5D59" w:rsidRPr="0087321B">
              <w:rPr>
                <w:rFonts w:ascii="Times New Roman" w:eastAsia="Calibri" w:hAnsi="Times New Roman" w:cs="Times New Roman"/>
                <w:sz w:val="24"/>
              </w:rPr>
              <w:t xml:space="preserve"> в составе проектируемых линий электрокоммуникаций</w:t>
            </w:r>
            <w:r w:rsidRPr="0087321B">
              <w:rPr>
                <w:rFonts w:ascii="Times New Roman" w:eastAsia="Calibri" w:hAnsi="Times New Roman" w:cs="Times New Roman"/>
                <w:sz w:val="24"/>
              </w:rPr>
              <w:t xml:space="preserve">, от корпуса №30 до строящегося объекта капитального строительства. </w:t>
            </w:r>
            <w:r w:rsidRPr="0087321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</w:t>
            </w: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 выполнить в соответствии с требованиями действующих правил строительства линий и сооружения связи.</w:t>
            </w:r>
          </w:p>
          <w:p w:rsidR="009E5E0A" w:rsidRPr="0087321B" w:rsidRDefault="009E5E0A" w:rsidP="004E427C">
            <w:pPr>
              <w:widowControl w:val="0"/>
              <w:tabs>
                <w:tab w:val="left" w:pos="860"/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Ввод и подключение линии связи ГОЧС выполнить к отдельному телекоммуникационному шкафу, установленному в проектируемом помещении</w:t>
            </w:r>
            <w:r w:rsidR="00EB50E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«серверной» </w:t>
            </w:r>
            <w:r w:rsidR="00EB50E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объекта строительства.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E8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требований энергетической эффективности</w:t>
            </w:r>
          </w:p>
        </w:tc>
        <w:tc>
          <w:tcPr>
            <w:tcW w:w="6602" w:type="dxa"/>
          </w:tcPr>
          <w:p w:rsidR="00287489" w:rsidRPr="0087321B" w:rsidRDefault="00A7619D" w:rsidP="00E5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виде отдельного раздела не разрабатывать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E800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обеспечению доступа инвалидов</w:t>
            </w:r>
          </w:p>
        </w:tc>
        <w:tc>
          <w:tcPr>
            <w:tcW w:w="6602" w:type="dxa"/>
            <w:vAlign w:val="center"/>
          </w:tcPr>
          <w:p w:rsidR="00B147B7" w:rsidRPr="0087321B" w:rsidRDefault="00287489" w:rsidP="00E51D5C">
            <w:pPr>
              <w:tabs>
                <w:tab w:val="left" w:pos="861"/>
                <w:tab w:val="num" w:pos="3478"/>
              </w:tabs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Исходя из специфики производства проектируемого объекта, мероприятия по обеспечению доступа инвалидов не предусматриваются.</w:t>
            </w:r>
          </w:p>
          <w:p w:rsidR="00050377" w:rsidRPr="0087321B" w:rsidRDefault="00050377" w:rsidP="00E51D5C">
            <w:pPr>
              <w:tabs>
                <w:tab w:val="left" w:pos="861"/>
                <w:tab w:val="num" w:pos="3478"/>
              </w:tabs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06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61FD1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81" w:type="dxa"/>
            <w:gridSpan w:val="2"/>
          </w:tcPr>
          <w:p w:rsidR="00083930" w:rsidRPr="0087321B" w:rsidRDefault="00287489" w:rsidP="003D5D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противодействию террористическим актам</w:t>
            </w:r>
          </w:p>
          <w:p w:rsidR="00FD1A89" w:rsidRPr="0087321B" w:rsidRDefault="00AA6B37" w:rsidP="003D5D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по разработке мероприятий, направленных на предотвращение несанкционированного доступа на объект физ. лиц, транспортных средств и грузов</w:t>
            </w:r>
          </w:p>
        </w:tc>
        <w:tc>
          <w:tcPr>
            <w:tcW w:w="6602" w:type="dxa"/>
            <w:vAlign w:val="center"/>
          </w:tcPr>
          <w:p w:rsidR="00AA6B37" w:rsidRPr="0087321B" w:rsidRDefault="00AA6B37" w:rsidP="00E51D5C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Помещени</w:t>
            </w:r>
            <w:r w:rsidR="00A56360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223BE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лаборатории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</w:t>
            </w:r>
            <w:r w:rsidR="00A56360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быть оборудован</w:t>
            </w:r>
            <w:r w:rsidR="00A56360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двумя рубежами охранной сигнализации:</w:t>
            </w:r>
          </w:p>
          <w:p w:rsidR="00AA6B37" w:rsidRPr="0087321B" w:rsidRDefault="00AA6B37" w:rsidP="00145B5B">
            <w:pPr>
              <w:numPr>
                <w:ilvl w:val="0"/>
                <w:numId w:val="2"/>
              </w:numPr>
              <w:ind w:left="256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первый рубеж – все входные двери, въездные/выездные ворота цеха оборудовать магнитоконтактными датчиками типа «СМК»;</w:t>
            </w:r>
          </w:p>
          <w:p w:rsidR="00AA6B37" w:rsidRPr="0087321B" w:rsidRDefault="00AA6B37" w:rsidP="00145B5B">
            <w:pPr>
              <w:numPr>
                <w:ilvl w:val="0"/>
                <w:numId w:val="2"/>
              </w:numPr>
              <w:ind w:left="256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второй рубеж – все оконные проемы цеха оборудовать датчиками типа «штора».</w:t>
            </w:r>
          </w:p>
          <w:p w:rsidR="00AA6B37" w:rsidRPr="0087321B" w:rsidRDefault="00AA6B37" w:rsidP="00E51D5C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1. Питание охранной сигнализации в аварийных случаях должно предусматривать автономный источник питания. Переключение на автономный источник питания должно быть автоматическим. Сигналы тревоги охранных шлейфов должны интегрироваться в существующую охранную сигнализацию предприятия с выводом в помещение охраны </w:t>
            </w:r>
            <w:r w:rsidR="004223BE" w:rsidRPr="0087321B">
              <w:rPr>
                <w:rFonts w:ascii="Times New Roman" w:hAnsi="Times New Roman" w:cs="Times New Roman"/>
                <w:sz w:val="24"/>
                <w:szCs w:val="24"/>
              </w:rPr>
              <w:t>КПП объекта №2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B37" w:rsidRPr="0087321B" w:rsidRDefault="00AA6B37" w:rsidP="00E51D5C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2. Окна </w:t>
            </w:r>
            <w:r w:rsidR="004223BE" w:rsidRPr="0087321B">
              <w:rPr>
                <w:rFonts w:ascii="Times New Roman" w:hAnsi="Times New Roman" w:cs="Times New Roman"/>
                <w:sz w:val="24"/>
                <w:szCs w:val="24"/>
              </w:rPr>
              <w:t>лаборатории имитационного моделирования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, должны быть оборудованы внутренними металлическими раздвижными (распахивающимися внутрь помещения) решетками, закрепленными к закладным металлическим конструкциям в стенах оконного проема (расстояние между закладными не более 0,6 м). Решетки должны запираться на замок. Диаметр стальных решеток из прутьев должен быть не менее 0,015 м.</w:t>
            </w:r>
          </w:p>
          <w:p w:rsidR="00AA6B37" w:rsidRPr="0087321B" w:rsidRDefault="00AA6B37" w:rsidP="00E51D5C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3. Предусмотреть наличие решеток на вентиляционные шахты, короба и др. технологические каналы имеющих отверстия более 200 мм.</w:t>
            </w:r>
          </w:p>
          <w:p w:rsidR="00AA6B37" w:rsidRPr="0087321B" w:rsidRDefault="00AA6B37" w:rsidP="00E51D5C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 Запроектировать не менее одного оптоволокна для подключения СКУД предприятия.</w:t>
            </w:r>
          </w:p>
          <w:p w:rsidR="00AA6B37" w:rsidRPr="0087321B" w:rsidRDefault="00AA6B37" w:rsidP="00E51D5C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5. КПП </w:t>
            </w:r>
            <w:r w:rsidR="009532C8" w:rsidRPr="0087321B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оборудован:</w:t>
            </w:r>
          </w:p>
          <w:p w:rsidR="00AA6B37" w:rsidRPr="0087321B" w:rsidRDefault="00AA6B37" w:rsidP="00145B5B">
            <w:pPr>
              <w:numPr>
                <w:ilvl w:val="0"/>
                <w:numId w:val="5"/>
              </w:numPr>
              <w:tabs>
                <w:tab w:val="left" w:pos="256"/>
              </w:tabs>
              <w:spacing w:after="200"/>
              <w:ind w:left="256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турникетом типа «трипод» с установленной на нем системой СКУД предприятия;</w:t>
            </w:r>
          </w:p>
          <w:p w:rsidR="00AA6B37" w:rsidRPr="0087321B" w:rsidRDefault="00AA6B37" w:rsidP="00145B5B">
            <w:pPr>
              <w:numPr>
                <w:ilvl w:val="0"/>
                <w:numId w:val="5"/>
              </w:numPr>
              <w:tabs>
                <w:tab w:val="left" w:pos="256"/>
              </w:tabs>
              <w:spacing w:after="200"/>
              <w:ind w:left="256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камерами видеонаблюдения с выводом видеосигнала на существующий видеосервер СКУД предприятия.</w:t>
            </w:r>
          </w:p>
          <w:p w:rsidR="00AA6B37" w:rsidRPr="0087321B" w:rsidRDefault="00AA6B37" w:rsidP="00E51D5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Помещение дежурного охранника должно быть оборудовано: </w:t>
            </w:r>
          </w:p>
          <w:p w:rsidR="00AA6B37" w:rsidRPr="0087321B" w:rsidRDefault="00AA6B37" w:rsidP="00145B5B">
            <w:pPr>
              <w:numPr>
                <w:ilvl w:val="0"/>
                <w:numId w:val="6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автоматизированным рабочим местом (АРМ) СКУД;</w:t>
            </w:r>
          </w:p>
          <w:p w:rsidR="00AA6B37" w:rsidRPr="0087321B" w:rsidRDefault="00AA6B37" w:rsidP="00145B5B">
            <w:pPr>
              <w:numPr>
                <w:ilvl w:val="0"/>
                <w:numId w:val="5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проводной телефонной связью;</w:t>
            </w:r>
          </w:p>
          <w:p w:rsidR="00AA6B37" w:rsidRPr="0087321B" w:rsidRDefault="00AA6B37" w:rsidP="00145B5B">
            <w:pPr>
              <w:numPr>
                <w:ilvl w:val="0"/>
                <w:numId w:val="5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приёма-контрольного прибора, с выводом сигналов от датчиков охранной и пожарной сигнализации;</w:t>
            </w:r>
          </w:p>
          <w:p w:rsidR="00AA6B37" w:rsidRPr="0087321B" w:rsidRDefault="00AA6B37" w:rsidP="00145B5B">
            <w:pPr>
              <w:numPr>
                <w:ilvl w:val="0"/>
                <w:numId w:val="7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электрическими розетками;</w:t>
            </w:r>
          </w:p>
          <w:p w:rsidR="00AA6B37" w:rsidRPr="0087321B" w:rsidRDefault="00AA6B37" w:rsidP="00145B5B">
            <w:pPr>
              <w:numPr>
                <w:ilvl w:val="0"/>
                <w:numId w:val="7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освещением, в том числе дежурным освещением;</w:t>
            </w:r>
          </w:p>
          <w:p w:rsidR="00050377" w:rsidRPr="0087321B" w:rsidRDefault="00AA6B37" w:rsidP="00C7114B">
            <w:pPr>
              <w:numPr>
                <w:ilvl w:val="0"/>
                <w:numId w:val="7"/>
              </w:numPr>
              <w:tabs>
                <w:tab w:val="left" w:pos="256"/>
              </w:tabs>
              <w:ind w:left="256" w:hanging="25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мебелью.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AA6B37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составу сметной документации</w:t>
            </w:r>
          </w:p>
        </w:tc>
        <w:tc>
          <w:tcPr>
            <w:tcW w:w="6602" w:type="dxa"/>
          </w:tcPr>
          <w:p w:rsidR="00A5509B" w:rsidRPr="0087321B" w:rsidRDefault="00287489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Сметную документацию (стадии ПД и РД) разработать базисно-индексным методом в соответствии с новой сметной методикой, утвержденной приказом Министерства строительства и жилищно-коммунального хозяйства Российской Федерации от 4 августа 2020г. №421/пр в редакции приказа 557/пр от 07.07.2022г. «Методика определения сметной 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Федерации»  с использованием программного комплекса Гранд-Смета 2022.</w:t>
            </w:r>
          </w:p>
          <w:p w:rsidR="00287489" w:rsidRPr="0087321B" w:rsidRDefault="00287489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расчетов использовать базу ФЕР</w:t>
            </w:r>
            <w:r w:rsidR="00081C89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1C89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актуальную на дату составления сметной документации, и действующ</w:t>
            </w:r>
            <w:r w:rsidR="000E2634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сметно-нормативные документы, с использованием ежеквартальных индексов (Минстроя России) изменения сметной стоимости.</w:t>
            </w:r>
          </w:p>
          <w:p w:rsidR="00050377" w:rsidRPr="0087321B" w:rsidRDefault="00287489" w:rsidP="00924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Учесть при составлении локальных смет стоимость пуско-наладочных работ с выделением ПНР в отдельные сметы.</w:t>
            </w:r>
          </w:p>
        </w:tc>
      </w:tr>
      <w:tr w:rsidR="00287489" w:rsidRPr="0087321B" w:rsidTr="009C0F64">
        <w:trPr>
          <w:trHeight w:val="591"/>
        </w:trPr>
        <w:tc>
          <w:tcPr>
            <w:tcW w:w="709" w:type="dxa"/>
          </w:tcPr>
          <w:p w:rsidR="00287489" w:rsidRPr="0087321B" w:rsidRDefault="00287489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  <w:r w:rsidR="00AA6B37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технико- экономические показатели</w:t>
            </w:r>
          </w:p>
        </w:tc>
        <w:tc>
          <w:tcPr>
            <w:tcW w:w="6602" w:type="dxa"/>
          </w:tcPr>
          <w:p w:rsidR="002E1974" w:rsidRPr="0087321B" w:rsidRDefault="00287489" w:rsidP="00E51D5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Определяются при разработке проектной документации.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A6B37" w:rsidRPr="00873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2B6A4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6602" w:type="dxa"/>
          </w:tcPr>
          <w:p w:rsidR="00287489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передаёт Заказчику отчеты об инженерных изысканиях, Проектную и Рабочую документацию, сброшюрованную в т</w:t>
            </w:r>
            <w:r w:rsidR="00EA37F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ома формата А4, в количестве 4 (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четыре</w:t>
            </w:r>
            <w:r w:rsidR="00EA37F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х)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экземпляр</w:t>
            </w:r>
            <w:r w:rsidR="00EA37F3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бумажном виде каждого тома рабочей документации и 1 (один) экземпляр электронной версии Рабочей документации, полностью идентичной бумажной версии, на </w:t>
            </w:r>
            <w:r w:rsidR="00A406F9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электронном носителе.</w:t>
            </w:r>
          </w:p>
          <w:p w:rsidR="00287489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Тома должны быть оформлены соответствующими подписями всех ответственных лиц.</w:t>
            </w:r>
          </w:p>
          <w:p w:rsidR="00287489" w:rsidRPr="0087321B" w:rsidRDefault="00287489" w:rsidP="00E51D5C">
            <w:pPr>
              <w:tabs>
                <w:tab w:val="num" w:pos="2484"/>
              </w:tabs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Электронные версии томов представить Заказчику в следующих форматах:</w:t>
            </w:r>
          </w:p>
          <w:p w:rsidR="00287489" w:rsidRPr="0087321B" w:rsidRDefault="00287489" w:rsidP="00145B5B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</w:tabs>
              <w:overflowPunct w:val="0"/>
              <w:autoSpaceDE w:val="0"/>
              <w:autoSpaceDN w:val="0"/>
              <w:adjustRightInd w:val="0"/>
              <w:ind w:left="256" w:right="-454" w:hanging="256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чертежи, планы, схемы – в форматах 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pdf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и</w:t>
            </w:r>
            <w:r w:rsidR="00E60B4C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dwg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(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ACAD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20</w:t>
            </w:r>
            <w:r w:rsidR="00A406F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16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).</w:t>
            </w:r>
          </w:p>
          <w:p w:rsidR="00287489" w:rsidRPr="0087321B" w:rsidRDefault="00287489" w:rsidP="00145B5B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</w:tabs>
              <w:overflowPunct w:val="0"/>
              <w:autoSpaceDE w:val="0"/>
              <w:autoSpaceDN w:val="0"/>
              <w:adjustRightInd w:val="0"/>
              <w:ind w:left="256" w:hanging="256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изображения - в формате 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jpeg</w:t>
            </w:r>
            <w:r w:rsidR="00E60B4C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;</w:t>
            </w:r>
          </w:p>
          <w:p w:rsidR="00287489" w:rsidRPr="0087321B" w:rsidRDefault="00287489" w:rsidP="00145B5B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</w:tabs>
              <w:overflowPunct w:val="0"/>
              <w:autoSpaceDE w:val="0"/>
              <w:autoSpaceDN w:val="0"/>
              <w:adjustRightInd w:val="0"/>
              <w:ind w:left="256" w:hanging="256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текстовые документы – в формате 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doc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(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MSWORD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20</w:t>
            </w:r>
            <w:r w:rsidR="00A406F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10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)</w:t>
            </w:r>
            <w:r w:rsidR="00E60B4C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;</w:t>
            </w:r>
          </w:p>
          <w:p w:rsidR="00E60B4C" w:rsidRPr="0087321B" w:rsidRDefault="00287489" w:rsidP="00145B5B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</w:tabs>
              <w:overflowPunct w:val="0"/>
              <w:autoSpaceDE w:val="0"/>
              <w:autoSpaceDN w:val="0"/>
              <w:adjustRightInd w:val="0"/>
              <w:ind w:left="256" w:hanging="25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расчеты и таблицы – в формате 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xls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(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MSEXCEL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 20</w:t>
            </w:r>
            <w:r w:rsidR="00A406F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10</w:t>
            </w: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)</w:t>
            </w:r>
            <w:r w:rsidR="00E60B4C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;</w:t>
            </w:r>
          </w:p>
          <w:p w:rsidR="00050377" w:rsidRPr="0087321B" w:rsidRDefault="00E60B4C" w:rsidP="00C7114B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</w:tabs>
              <w:overflowPunct w:val="0"/>
              <w:autoSpaceDE w:val="0"/>
              <w:autoSpaceDN w:val="0"/>
              <w:adjustRightInd w:val="0"/>
              <w:ind w:left="256" w:hanging="25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с</w:t>
            </w:r>
            <w:r w:rsidR="0028748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метная документация в форматах </w:t>
            </w:r>
            <w:r w:rsidR="0028748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pdf</w:t>
            </w:r>
            <w:r w:rsidR="0028748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 xml:space="preserve">, </w:t>
            </w:r>
            <w:r w:rsidR="0028748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>xls</w:t>
            </w:r>
            <w:r w:rsidR="00287489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, ГрандСмета</w:t>
            </w:r>
            <w:r w:rsidR="00B147B7" w:rsidRPr="0087321B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t>.</w:t>
            </w:r>
          </w:p>
        </w:tc>
      </w:tr>
      <w:tr w:rsidR="00287489" w:rsidRPr="0087321B" w:rsidTr="009C0F64">
        <w:tc>
          <w:tcPr>
            <w:tcW w:w="709" w:type="dxa"/>
          </w:tcPr>
          <w:p w:rsidR="00287489" w:rsidRPr="0087321B" w:rsidRDefault="00287489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A6B37" w:rsidRPr="00873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287489" w:rsidRPr="0087321B" w:rsidRDefault="00287489" w:rsidP="008D1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6602" w:type="dxa"/>
          </w:tcPr>
          <w:p w:rsidR="00A5509B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документация стадии "П" выполняется</w:t>
            </w:r>
            <w:r w:rsidR="00E60B4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следующем объеме, в соответствие с Постановлением Правительства РФ от </w:t>
            </w:r>
            <w:r w:rsidR="009532C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532C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</w:t>
            </w:r>
            <w:r w:rsidR="009532C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г. №</w:t>
            </w:r>
            <w:r w:rsidR="009532C8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«Положения о составе разделов проектной документации и требованиях к их содержанию»: </w:t>
            </w:r>
          </w:p>
          <w:p w:rsidR="00E60B4C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"Пояснительная записка"</w:t>
            </w:r>
            <w:r w:rsidR="0083248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Схема планировочной организации земельного участка"</w:t>
            </w:r>
            <w:r w:rsidR="0083248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"Объемно-планировочные и архитектурные решения"</w:t>
            </w:r>
            <w:r w:rsidR="0083248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"Конструктивные решения"</w:t>
            </w:r>
            <w:r w:rsidR="0083248C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87489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5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"Сведения об инженерном оборудовании, о сетях и системах инженерного технического обеспечения"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подраздел 1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"Система электроснабжения"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87489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«Система водоснабжения»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«Система водоотведения»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4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"Отопление, вентиляция и кондиционирование воздуха, тепловые сети"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81F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681F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1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"Сети связи"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87489" w:rsidRPr="0087321B" w:rsidRDefault="0075681F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часть 2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"Охранная сигнализация" (присвоить данному разделу гриф "секретно"</w:t>
            </w:r>
            <w:r w:rsidR="0087504D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согласно пункту 120 перечня МПТ РФ «Сведения о проектировании, монтаже, фактическом состоянии и системе безопасности режимных объектов, находящихся на территории организаций, находящихся в ведении Минпромторга России»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F0230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</w:t>
            </w:r>
            <w:r w:rsidR="003526DA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"Технологические решения"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85472" w:rsidRPr="0087321B" w:rsidRDefault="004F0230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</w:t>
            </w:r>
            <w:r w:rsidR="003526DA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 комплексная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28748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Раздел </w:t>
            </w:r>
            <w:r w:rsidR="003526DA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8748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87489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"Проект организации строительства"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Раздел 8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"Перечень мероприятий по охране окружающей среды"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85472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9 </w:t>
            </w:r>
            <w:r w:rsidR="00485472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Мероприятия по обеспечению пожарной безопасности"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2FC4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Раздел 10 </w:t>
            </w:r>
            <w:r w:rsidR="002F2F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"Требования к обеспечению безопасной эксплуатации объектов капитального строительства"</w:t>
            </w:r>
            <w:r w:rsidR="002F2FC4" w:rsidRPr="008732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489" w:rsidRPr="0087321B" w:rsidRDefault="00287489" w:rsidP="00E51D5C">
            <w:pPr>
              <w:overflowPunct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Раздел 11</w:t>
            </w:r>
            <w:r w:rsidR="002F2FC4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Смета на строительство, реконструкцию, капитальный ремонт, снос объекта капитального строительства"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87489" w:rsidRPr="0087321B" w:rsidRDefault="00287489" w:rsidP="00E51D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12 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5681F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732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  <w:r w:rsidR="0075681F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50377" w:rsidRPr="0087321B" w:rsidRDefault="00287489" w:rsidP="00C71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12.1 </w:t>
            </w:r>
            <w:r w:rsidR="0075681F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8732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энергоэффективности</w:t>
            </w:r>
            <w:r w:rsidR="0075681F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8732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3.23</w:t>
            </w:r>
          </w:p>
        </w:tc>
        <w:tc>
          <w:tcPr>
            <w:tcW w:w="3181" w:type="dxa"/>
            <w:gridSpan w:val="2"/>
          </w:tcPr>
          <w:p w:rsidR="00A11A32" w:rsidRPr="0087321B" w:rsidRDefault="00A11A32" w:rsidP="00CD5E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602" w:type="dxa"/>
          </w:tcPr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Разрабатываемые мероприятия по обеспечению пожарной безопасности, принятые проектные решения должны быть обоснованы и отвечать требованиям Федерального закона № 123-ФЗ «Технический регламент о требованиях пожарной безопасности», нормативных актов, принятых в его развитие, Федерального закона </w:t>
            </w:r>
            <w:r w:rsidR="002F2FC4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384-ФЗ от 30.12.2009 «Технический регламент о безопасности зданий и сооружений», Т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ехнического </w:t>
            </w:r>
            <w:hyperlink r:id="rId13" w:history="1">
              <w:r w:rsidRPr="0087321B">
                <w:rPr>
                  <w:rStyle w:val="af0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</w:t>
              </w:r>
            </w:hyperlink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а Евразийского экономического союза "О требованиях к средствам обеспечения пожарной безопасности и пожаротушения" (ТР ЕАЭС 043/2017),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12.1.004-91 «Пожарная безопасность. Общие требования»,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СП 56.13330.2021, но неисключительно.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Подтверждение соответствия объекта защиты требованиям пожарной безопасности должно быть обосновано в соответствии со ст. 6 ФЗ-123 «Технический регламент о требованиях пожарной безопасности».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зданий на производственной площадке должно учитывать противопожарные расстояния между существующими и проектируемым корпусами,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обеспечивать проезд пожарных автомобилей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Типы противопожарных преград и заполнения в них должны соответствовать действующим нормативным документам;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Произвести расчет категорий помещений и здания по взрывопожарной и пожарной опасности (ВПО и ПО) с учетом проектируемой временной пожарной нагрузки и оформить его приложением к разделу МОПБ ПД. На основе проведенного расчета категорий помещений принять решения о проектировании необходимых систем противопожарной защиты (СПС, СОУЭ, противодымной защиты, пожаротушения), предусмотреть огнезащиту металлических конструкций (при необходимости);</w:t>
            </w:r>
          </w:p>
          <w:p w:rsidR="00CD5EAD" w:rsidRPr="0087321B" w:rsidRDefault="00CD5EAD" w:rsidP="00145B5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Запроектировать систему пожарной сигнализации во всех помещениях категорий по пожарной опасности А, Б, В1-В4, Д. </w:t>
            </w:r>
          </w:p>
          <w:p w:rsidR="00050377" w:rsidRPr="0087321B" w:rsidRDefault="00CD5EAD" w:rsidP="0092486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приложением к ПД проект огнезащиты несущих строительных конструкций, обеспечивающих общую прочность и пространственную устойчивость здания, а также предотвращающих прогрессирующее (лавинообразное) разрушение его конструкций за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пределами очага пожара (при необходимости выполнения огнезащиты).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3.24</w:t>
            </w:r>
          </w:p>
        </w:tc>
        <w:tc>
          <w:tcPr>
            <w:tcW w:w="3181" w:type="dxa"/>
            <w:gridSpan w:val="2"/>
          </w:tcPr>
          <w:p w:rsidR="00A11A32" w:rsidRPr="0087321B" w:rsidRDefault="00A11A32" w:rsidP="00722D28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изменений и дополнений</w:t>
            </w:r>
          </w:p>
        </w:tc>
        <w:tc>
          <w:tcPr>
            <w:tcW w:w="6602" w:type="dxa"/>
          </w:tcPr>
          <w:p w:rsidR="00050377" w:rsidRPr="0087321B" w:rsidRDefault="00A11A32" w:rsidP="009248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разработки ПД и РД данное техническое задание может быть уточнено и дополнено Заказчиком.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AA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3.25</w:t>
            </w:r>
          </w:p>
        </w:tc>
        <w:tc>
          <w:tcPr>
            <w:tcW w:w="3181" w:type="dxa"/>
            <w:gridSpan w:val="2"/>
          </w:tcPr>
          <w:p w:rsidR="00A11A32" w:rsidRPr="0087321B" w:rsidRDefault="00A11A32" w:rsidP="003A71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соблюдению нормативных и правовых актов Российской Федерации, Московской области</w:t>
            </w:r>
          </w:p>
          <w:p w:rsidR="00A11A32" w:rsidRPr="0087321B" w:rsidRDefault="00A11A32" w:rsidP="003A71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A32" w:rsidRPr="0087321B" w:rsidRDefault="00A11A32" w:rsidP="003A7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2" w:type="dxa"/>
          </w:tcPr>
          <w:p w:rsidR="00A11A32" w:rsidRPr="0087321B" w:rsidRDefault="00A11A32" w:rsidP="00E51D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 работы, предусмотренной настоящим заданием, должны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соблюдаться требования законодательства Российской Федерации, Московской</w:t>
            </w:r>
            <w:r w:rsidR="002F2FC4"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и муниципального образования Московской области, в том числе:</w:t>
            </w:r>
          </w:p>
          <w:p w:rsidR="002F2FC4" w:rsidRPr="0087321B" w:rsidRDefault="00A11A32" w:rsidP="00E51D5C">
            <w:pPr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Градостроительный кодекс Российской Федерации;</w:t>
            </w:r>
          </w:p>
          <w:p w:rsidR="002F2FC4" w:rsidRPr="0087321B" w:rsidRDefault="00A11A32" w:rsidP="00E51D5C">
            <w:pPr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Лесной кодекс Российской Федерации;</w:t>
            </w:r>
          </w:p>
          <w:p w:rsidR="002F2FC4" w:rsidRPr="0087321B" w:rsidRDefault="00A11A32" w:rsidP="00E51D5C">
            <w:pPr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Водный кодекс Российской Федерации;</w:t>
            </w:r>
          </w:p>
          <w:p w:rsidR="002F2FC4" w:rsidRPr="0087321B" w:rsidRDefault="00A11A32" w:rsidP="00E51D5C">
            <w:pPr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Земельный кодекс Российской Федерации;</w:t>
            </w:r>
          </w:p>
          <w:p w:rsidR="002F2FC4" w:rsidRPr="0087321B" w:rsidRDefault="00A11A32" w:rsidP="00E51D5C">
            <w:pPr>
              <w:tabs>
                <w:tab w:val="left" w:pos="256"/>
              </w:tabs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Федеральный Закон от 10.01.2002 № 7-ФЗ «Об охране окружающей среды»;</w:t>
            </w:r>
          </w:p>
          <w:p w:rsidR="002F2FC4" w:rsidRPr="0087321B" w:rsidRDefault="00A11A32" w:rsidP="00E51D5C">
            <w:pPr>
              <w:tabs>
                <w:tab w:val="left" w:pos="256"/>
              </w:tabs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Закон Российской Федерации от 22.07.2008 г. N 123-ФЗ "Технический регламент о требованиях пожарной безопасности";</w:t>
            </w:r>
          </w:p>
          <w:p w:rsidR="00A11A32" w:rsidRPr="0087321B" w:rsidRDefault="00A11A32" w:rsidP="00E51D5C">
            <w:pPr>
              <w:tabs>
                <w:tab w:val="left" w:pos="256"/>
              </w:tabs>
              <w:ind w:left="397" w:hanging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Российской Федерации № 1413 от 18.12.2014 «Об утверждении требований к антитеррористической защищенности объектов (территорий) промышленности».</w:t>
            </w:r>
          </w:p>
          <w:p w:rsidR="00A11A32" w:rsidRPr="0087321B" w:rsidRDefault="00A11A32" w:rsidP="00E51D5C">
            <w:pPr>
              <w:tabs>
                <w:tab w:val="left" w:pos="256"/>
              </w:tabs>
              <w:ind w:left="397" w:hanging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9. Федеральный закон от 21.07.1997 г. № 116-ФЗ «О промышленной безопасности производственных объектов».</w:t>
            </w:r>
          </w:p>
          <w:p w:rsidR="00A11A32" w:rsidRPr="0087321B" w:rsidRDefault="00A11A32" w:rsidP="00E51D5C">
            <w:pPr>
              <w:tabs>
                <w:tab w:val="left" w:pos="256"/>
              </w:tabs>
              <w:ind w:left="397" w:hanging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Федеральный закон "Технический регламент о безопасности зданий и сооружений" от 30.12.2009 г. № 384-ФЗ"</w:t>
            </w:r>
          </w:p>
          <w:p w:rsidR="00A11A32" w:rsidRPr="0087321B" w:rsidRDefault="00A11A32" w:rsidP="00E51D5C">
            <w:pPr>
              <w:ind w:left="397" w:hanging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  <w:r w:rsidR="00B3790B" w:rsidRPr="008732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2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ГОСТ Р 55201-2012 «Порядок разработки перечня мероприятий по ГО, мероприятий по предупреждению ЧС природного и техногенного характера при проектировании объектов капитального строительства». </w:t>
            </w:r>
          </w:p>
          <w:p w:rsidR="00A11A32" w:rsidRPr="0087321B" w:rsidRDefault="00A11A32" w:rsidP="00E51D5C">
            <w:pPr>
              <w:widowControl w:val="0"/>
              <w:autoSpaceDE w:val="0"/>
              <w:autoSpaceDN w:val="0"/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РФ от 26.12.2014 № 1521 (ред. от 29.09.2015)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сооружений".</w:t>
            </w:r>
          </w:p>
          <w:p w:rsidR="00A11A32" w:rsidRPr="0087321B" w:rsidRDefault="00A11A32" w:rsidP="00E51D5C">
            <w:pPr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СанПиН 2.2.1/2.1.1.1200-03 «Санитарно-защитные зоны и санитарная классификация предприятий, сооружений и иных объектов».</w:t>
            </w:r>
          </w:p>
          <w:p w:rsidR="002768E3" w:rsidRPr="0087321B" w:rsidRDefault="002768E3" w:rsidP="00145B5B">
            <w:pPr>
              <w:pStyle w:val="a5"/>
              <w:numPr>
                <w:ilvl w:val="0"/>
                <w:numId w:val="12"/>
              </w:numPr>
              <w:tabs>
                <w:tab w:val="left" w:pos="363"/>
              </w:tabs>
              <w:spacing w:after="0" w:line="240" w:lineRule="auto"/>
              <w:ind w:left="397" w:hanging="39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</w:rPr>
              <w:t>Правительства РФ от 16 сентября 2020 г. №1479 «ОБ УТВЕРЖДЕНИИ ПРАВИЛ ПРОТИВОПОЖАРНОГО РЕЖИМА В РОССИЙСКОЙ ФЕДЕРАЦИИ»;</w:t>
            </w:r>
          </w:p>
          <w:p w:rsidR="002768E3" w:rsidRPr="0087321B" w:rsidRDefault="002768E3" w:rsidP="00145B5B">
            <w:pPr>
              <w:pStyle w:val="a5"/>
              <w:numPr>
                <w:ilvl w:val="0"/>
                <w:numId w:val="12"/>
              </w:numPr>
              <w:tabs>
                <w:tab w:val="left" w:pos="363"/>
              </w:tabs>
              <w:spacing w:after="0" w:line="240" w:lineRule="auto"/>
              <w:ind w:left="397" w:hanging="397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color w:val="000000"/>
                <w:sz w:val="24"/>
              </w:rPr>
              <w:t>ГОСТ Р 56639-2015 «Технологическое проектирование промышленных предприятий. Общие требования») с учетом требований постановления правительства РФ от 16.02.2008 № 87 «О составе разделов проектной документации…» и иные действующие нормативные акты, регламентирующие строительство и реконструкцию подобных сооружений;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Инструкция по обеспечению режима секретности в Российской Федерации;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Решение межведомственной комиссии по защите государственной тайны № 199 от 21.01.2011 г. «О Типовых нормах и правилах проектирования помещений для хранения носителей сведений составляющих государственную тайну, и работы с ними»;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>Федеральный закон №28-ФЗ от 12.02.1998 года «О гражданской обороне»;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>Федеральный закон №68-ФЗ от 21.12.1994 года «О защите населения и территорий от чрезвычайных ситуаций природного и техногенного характера»;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Федеральный закон №126-ФЗ от 7.07.2003 года «О связи»;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Федеральный закон №384-ФЗ от 30.12.2009 года «Технический регламент о безопасности зданий и сооружений»;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ППРФ №769 от 17.05.2023 года «О порядке создания, реконструкции и поддержания в состоянии постоянной готовности к использованию систем оповещения населения»;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</w:rPr>
              <w:t>ППРФ №794 от 30.12.2003 года «Об утверждении Положения о единой государственной системе предупреждения и ликвидации чрезвычайных ситуаций»;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ППРФ №258 от 1.03.2024 года «Об утверждении требований к антитеррористической защищенности объектов (территорий) промышленности, находящихся в ведении или относящихся к сфере деятельности министерства промышленности и торговли РФ, и формы паспорта безопасности этих объектов (территорий)»;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ППРФ от №804 от 26.11.2007 года «Об утверждении положения о гражданской обороне в РФ</w:t>
            </w:r>
            <w:bookmarkStart w:id="1" w:name="P486"/>
            <w:bookmarkEnd w:id="1"/>
            <w:r w:rsidRPr="0087321B">
              <w:rPr>
                <w:rFonts w:ascii="Times New Roman" w:hAnsi="Times New Roman" w:cs="Times New Roman"/>
                <w:sz w:val="24"/>
              </w:rPr>
              <w:t>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Приказ МЧС России №578 от 31.07.2020 года «Об утверждении положения о системах оповещения населения»;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eastAsia="Calibri" w:hAnsi="Times New Roman" w:cs="Times New Roman"/>
                <w:bCs/>
                <w:sz w:val="24"/>
              </w:rPr>
              <w:t>СП 134.13330.2012</w:t>
            </w:r>
            <w:r w:rsidRPr="0087321B">
              <w:rPr>
                <w:rFonts w:ascii="Times New Roman" w:hAnsi="Times New Roman" w:cs="Times New Roman"/>
                <w:sz w:val="24"/>
              </w:rPr>
              <w:t xml:space="preserve"> от 5.9.2012 года</w:t>
            </w:r>
            <w:r w:rsidRPr="0087321B">
              <w:rPr>
                <w:rFonts w:ascii="Times New Roman" w:eastAsia="Calibri" w:hAnsi="Times New Roman" w:cs="Times New Roman"/>
                <w:bCs/>
                <w:sz w:val="24"/>
              </w:rPr>
              <w:t xml:space="preserve"> «Системы электросвязи зданий и сооружений. Основные положения проектирования»;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СП 133.13330.2012 от 5.9.2012 года «Сети проводного радиовещания и оповещения в зданиях и сооружениях. Нормы проектирования»;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СП 165.1325800.2014 года «Инженерно-технические мероприятия по ГО. Актуализированная редакция СНиП 2.01.51-90;</w:t>
            </w:r>
          </w:p>
          <w:p w:rsidR="002768E3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bCs/>
                <w:sz w:val="24"/>
              </w:rPr>
              <w:t>Методические рекомендации</w:t>
            </w:r>
            <w:r w:rsidRPr="0087321B">
              <w:rPr>
                <w:rFonts w:ascii="Times New Roman" w:hAnsi="Times New Roman" w:cs="Times New Roman"/>
                <w:sz w:val="24"/>
              </w:rPr>
              <w:t xml:space="preserve"> МЧС России №2 от 26.06.2024 «П</w:t>
            </w:r>
            <w:r w:rsidRPr="0087321B">
              <w:rPr>
                <w:rFonts w:ascii="Times New Roman" w:hAnsi="Times New Roman" w:cs="Times New Roman"/>
                <w:bCs/>
                <w:sz w:val="24"/>
              </w:rPr>
              <w:t>о поддержанию в состоянии постоянной готовности к использованию систем оповещения населения».</w:t>
            </w:r>
          </w:p>
          <w:p w:rsidR="00A11A32" w:rsidRPr="0087321B" w:rsidRDefault="002768E3" w:rsidP="00145B5B">
            <w:pPr>
              <w:numPr>
                <w:ilvl w:val="0"/>
                <w:numId w:val="12"/>
              </w:numPr>
              <w:ind w:left="397" w:hanging="39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7321B">
              <w:rPr>
                <w:rFonts w:ascii="Times New Roman" w:hAnsi="Times New Roman" w:cs="Times New Roman"/>
                <w:sz w:val="24"/>
              </w:rPr>
              <w:t>ГОСТ Р 21.101-2020 «Национальный стандарт РФ. Система проектной документации для строительства. Основные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к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проектной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и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рабочей</w:t>
            </w:r>
            <w:r w:rsidRPr="0087321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</w:rPr>
              <w:t>документации».</w:t>
            </w:r>
            <w:r w:rsidR="00A11A32"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0377" w:rsidRPr="0087321B" w:rsidRDefault="00A11A32" w:rsidP="009248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иные действующие нормативные акты, регламентирующие строительство и реконструкцию подобных сооружений.</w:t>
            </w:r>
          </w:p>
          <w:p w:rsidR="00213980" w:rsidRPr="0087321B" w:rsidRDefault="00213980" w:rsidP="0092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32" w:rsidRPr="0087321B" w:rsidTr="009C0F64">
        <w:trPr>
          <w:trHeight w:val="415"/>
        </w:trPr>
        <w:tc>
          <w:tcPr>
            <w:tcW w:w="709" w:type="dxa"/>
          </w:tcPr>
          <w:p w:rsidR="00A11A32" w:rsidRPr="0087321B" w:rsidRDefault="00A11A32" w:rsidP="00A11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3.26</w:t>
            </w:r>
          </w:p>
        </w:tc>
        <w:tc>
          <w:tcPr>
            <w:tcW w:w="3181" w:type="dxa"/>
            <w:gridSpan w:val="2"/>
          </w:tcPr>
          <w:p w:rsidR="00A11A32" w:rsidRPr="0087321B" w:rsidRDefault="00A11A32" w:rsidP="00FD5676">
            <w:pPr>
              <w:pStyle w:val="a4"/>
              <w:ind w:right="-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экспертиза</w:t>
            </w:r>
          </w:p>
          <w:p w:rsidR="00A11A32" w:rsidRPr="0087321B" w:rsidRDefault="00A11A32" w:rsidP="00FD5676">
            <w:pPr>
              <w:ind w:righ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ПД и ИИ</w:t>
            </w:r>
            <w:r w:rsidR="006F59D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получение разрешения на строительство</w:t>
            </w:r>
          </w:p>
        </w:tc>
        <w:tc>
          <w:tcPr>
            <w:tcW w:w="6602" w:type="dxa"/>
          </w:tcPr>
          <w:p w:rsidR="006F59DC" w:rsidRPr="0087321B" w:rsidRDefault="006F59DC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экспертиза проектной документации не проводится.</w:t>
            </w:r>
          </w:p>
          <w:p w:rsidR="00A11A32" w:rsidRPr="0087321B" w:rsidRDefault="00A11A32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 разработки проектной документации Заказчик направляет ее </w:t>
            </w:r>
            <w:r w:rsidR="006F59D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Гостстройнадзор Московской области для получения разрешения на строительство.</w:t>
            </w:r>
          </w:p>
          <w:p w:rsidR="00213980" w:rsidRPr="0087321B" w:rsidRDefault="00A11A32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Проектн</w:t>
            </w:r>
            <w:r w:rsidR="006F59D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</w:t>
            </w:r>
            <w:r w:rsidR="006F59D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59DC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обеспечивает корректировку проектной документации по замечаниям органов государственного строительного надзора для получения Разрешения на строительство.</w:t>
            </w:r>
          </w:p>
        </w:tc>
      </w:tr>
      <w:tr w:rsidR="00A11A32" w:rsidRPr="0087321B" w:rsidTr="00FD5676">
        <w:trPr>
          <w:trHeight w:val="278"/>
        </w:trPr>
        <w:tc>
          <w:tcPr>
            <w:tcW w:w="10492" w:type="dxa"/>
            <w:gridSpan w:val="4"/>
            <w:vAlign w:val="center"/>
          </w:tcPr>
          <w:p w:rsidR="00A11A32" w:rsidRPr="0087321B" w:rsidRDefault="00A11A32" w:rsidP="00E5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Дополнительные требования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3A7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89" w:type="dxa"/>
          </w:tcPr>
          <w:p w:rsidR="00A11A32" w:rsidRPr="0087321B" w:rsidRDefault="00A11A32" w:rsidP="00FD5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утилизации строительных отходов.</w:t>
            </w:r>
          </w:p>
        </w:tc>
        <w:tc>
          <w:tcPr>
            <w:tcW w:w="6694" w:type="dxa"/>
            <w:gridSpan w:val="2"/>
          </w:tcPr>
          <w:p w:rsidR="00A11A32" w:rsidRPr="0087321B" w:rsidRDefault="00A11A32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Вывоз и утилизацию отходов при строительстве учесть в разделах ПОС и ООС.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3A71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089" w:type="dxa"/>
          </w:tcPr>
          <w:p w:rsidR="00A11A32" w:rsidRPr="0087321B" w:rsidRDefault="00A11A32" w:rsidP="003C47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утилизации</w:t>
            </w:r>
          </w:p>
          <w:p w:rsidR="00A11A32" w:rsidRPr="0087321B" w:rsidRDefault="00A11A32" w:rsidP="00FD567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Промышленных отходов</w:t>
            </w:r>
          </w:p>
        </w:tc>
        <w:tc>
          <w:tcPr>
            <w:tcW w:w="6694" w:type="dxa"/>
            <w:gridSpan w:val="2"/>
          </w:tcPr>
          <w:p w:rsidR="00050377" w:rsidRPr="0087321B" w:rsidRDefault="00A11A32" w:rsidP="00924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Вывоз и утилизацию промышленных отходов при эксплуатации проектируемого здания принять согласно действующим нормативным актам.</w:t>
            </w:r>
          </w:p>
          <w:p w:rsidR="00213980" w:rsidRPr="0087321B" w:rsidRDefault="00213980" w:rsidP="009248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EE1B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089" w:type="dxa"/>
          </w:tcPr>
          <w:p w:rsidR="00A11A32" w:rsidRPr="0087321B" w:rsidRDefault="00A11A32" w:rsidP="00F026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694" w:type="dxa"/>
            <w:gridSpan w:val="2"/>
          </w:tcPr>
          <w:p w:rsidR="00A11A32" w:rsidRPr="0087321B" w:rsidRDefault="00A11A32" w:rsidP="00E5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пожарной безопасности должны отвечать требованиям Федерального закона № 123-ФЗ «Технического регламента о требованиях пожарной безопасности», ГОСТ 12.1.004-91 «Пожарная безопасность. Общие требования», ПУП-89, ПЭ-91, </w:t>
            </w: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</w:t>
            </w:r>
            <w:hyperlink r:id="rId14">
              <w:r w:rsidRPr="0087321B">
                <w:rPr>
                  <w:rFonts w:ascii="Times New Roman" w:hAnsi="Times New Roman" w:cs="Times New Roman"/>
                  <w:sz w:val="24"/>
                  <w:szCs w:val="24"/>
                </w:rPr>
                <w:t>регламент</w:t>
              </w:r>
            </w:hyperlink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а Евразийского экономического союза "О требованиях к средствам обеспечения пожарной безопасности и пожаротушения" (ТР ЕАЭС 043/2017), СНиП 31-03-2001, но неисключительно.</w:t>
            </w:r>
          </w:p>
          <w:p w:rsidR="00A11A32" w:rsidRPr="0087321B" w:rsidRDefault="00A11A32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здания на производственной площадке должно учитывать противопожарные расстояния между существующими и проектируемым корпусами;</w:t>
            </w:r>
          </w:p>
          <w:p w:rsidR="00A11A32" w:rsidRPr="0087321B" w:rsidRDefault="00A11A32" w:rsidP="00E51D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Типы противопожарных перегородок и заполнения в них должны соответствовать действующим нормативным документам;</w:t>
            </w:r>
          </w:p>
          <w:p w:rsidR="00050377" w:rsidRPr="0087321B" w:rsidRDefault="00A11A32" w:rsidP="001B30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проведенного расчета категорий помещений по взрывопожарной и пожарной опасности принять решения о проектировании необходимых систем противопожарной защиты (СПС, СОУЭ, противодымной защиты, пожаротушения), предусмотреть огнезащиту металлических конструкций, влияющих на геоме</w:t>
            </w:r>
            <w:r w:rsidR="00FD5676" w:rsidRPr="0087321B">
              <w:rPr>
                <w:rFonts w:ascii="Times New Roman" w:eastAsia="Calibri" w:hAnsi="Times New Roman" w:cs="Times New Roman"/>
                <w:sz w:val="24"/>
                <w:szCs w:val="24"/>
              </w:rPr>
              <w:t>трическую неизменяемость здания.</w:t>
            </w:r>
          </w:p>
          <w:p w:rsidR="00213980" w:rsidRPr="0087321B" w:rsidRDefault="00213980" w:rsidP="001B30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3C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89" w:type="dxa"/>
          </w:tcPr>
          <w:p w:rsidR="00A11A32" w:rsidRPr="0087321B" w:rsidRDefault="00A11A32" w:rsidP="0072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Особые требования</w:t>
            </w:r>
          </w:p>
        </w:tc>
        <w:tc>
          <w:tcPr>
            <w:tcW w:w="6694" w:type="dxa"/>
            <w:gridSpan w:val="2"/>
          </w:tcPr>
          <w:p w:rsidR="00F02655" w:rsidRPr="0087321B" w:rsidRDefault="00F02655" w:rsidP="00145B5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Разделы проектной документации, в которых разрабатываются охранные мероприятия: СКУД, охранная сигнализация, пожарная сигнализация, оповещение по сигналам ГОЧС должны иметь гриф «Секретно». </w:t>
            </w:r>
          </w:p>
          <w:p w:rsidR="00A11A32" w:rsidRPr="0087321B" w:rsidRDefault="00A11A32" w:rsidP="00145B5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импортного инженерного оборудования определяется разработчиком проектной документации по согласованию с Заказчиком.</w:t>
            </w:r>
          </w:p>
          <w:p w:rsidR="00A11A32" w:rsidRPr="0087321B" w:rsidRDefault="00A11A32" w:rsidP="00145B5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Подтверждение соответствия объекта защиты требованиям пожарной безопасности должно быть обосновано в соответствии со ст. 6 ФЗ-123 «Технический регламент о требованиях пожарной безопасности». </w:t>
            </w:r>
          </w:p>
          <w:p w:rsidR="00A11A32" w:rsidRPr="0087321B" w:rsidRDefault="00A11A32" w:rsidP="00145B5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Обосновать расчетами необходимость проведения (отсутствия необходимости) огнезащиты конструкций здания, влияющих на целостность и геометрическую неизменяемость здания.</w:t>
            </w:r>
          </w:p>
          <w:p w:rsidR="00A11A32" w:rsidRPr="0087321B" w:rsidRDefault="00A11A32" w:rsidP="00145B5B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Произвести расчет категорий по взрывопожарной и пожарной опасности производственных и складских помещений, здания в целом.</w:t>
            </w:r>
          </w:p>
          <w:p w:rsidR="00050377" w:rsidRPr="0087321B" w:rsidRDefault="00A11A32" w:rsidP="001B3097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3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Предусмотреть испытание наружных пожарных и эвакуационных лестниц и ограждения крыши силами подрядчика до сдачи объекта Заказчику.</w:t>
            </w:r>
          </w:p>
          <w:p w:rsidR="00213980" w:rsidRPr="0087321B" w:rsidRDefault="00213980" w:rsidP="00213980">
            <w:pPr>
              <w:pStyle w:val="a5"/>
              <w:spacing w:after="0" w:line="240" w:lineRule="auto"/>
              <w:ind w:left="3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3C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089" w:type="dxa"/>
          </w:tcPr>
          <w:p w:rsidR="00A11A32" w:rsidRPr="0087321B" w:rsidRDefault="00A11A32" w:rsidP="004E5F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по промышленной безопасности</w:t>
            </w:r>
          </w:p>
          <w:p w:rsidR="00DD3C04" w:rsidRPr="0087321B" w:rsidRDefault="00DD3C04" w:rsidP="004E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4" w:type="dxa"/>
            <w:gridSpan w:val="2"/>
          </w:tcPr>
          <w:p w:rsidR="00A11A32" w:rsidRPr="0087321B" w:rsidRDefault="00A11A32" w:rsidP="00E5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Разработать в соответствие с действующей нормативной базой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3C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089" w:type="dxa"/>
          </w:tcPr>
          <w:p w:rsidR="00A11A32" w:rsidRPr="0087321B" w:rsidRDefault="00A11A32" w:rsidP="00A5509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начала и окончания разработки проектной документации</w:t>
            </w:r>
          </w:p>
        </w:tc>
        <w:tc>
          <w:tcPr>
            <w:tcW w:w="6694" w:type="dxa"/>
            <w:gridSpan w:val="2"/>
          </w:tcPr>
          <w:p w:rsidR="00A11A32" w:rsidRPr="0087321B" w:rsidRDefault="00A11A32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работ - с момента заключения договора.</w:t>
            </w:r>
          </w:p>
          <w:p w:rsidR="00A11A32" w:rsidRPr="0087321B" w:rsidRDefault="00A11A32" w:rsidP="00E51D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окончания: 1</w:t>
            </w:r>
            <w:r w:rsid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календарных дней с даты подписания Договора, с учетом положений Договора:</w:t>
            </w:r>
          </w:p>
          <w:p w:rsidR="00A11A32" w:rsidRPr="0087321B" w:rsidRDefault="00A11A32" w:rsidP="00145B5B">
            <w:pPr>
              <w:pStyle w:val="a4"/>
              <w:numPr>
                <w:ilvl w:val="0"/>
                <w:numId w:val="24"/>
              </w:numPr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этап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(проведение инженерных изысканий) –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календарных дней с даты подписания Договора;</w:t>
            </w:r>
          </w:p>
          <w:p w:rsidR="00A11A32" w:rsidRPr="0087321B" w:rsidRDefault="00A11A32" w:rsidP="00145B5B">
            <w:pPr>
              <w:pStyle w:val="a4"/>
              <w:numPr>
                <w:ilvl w:val="0"/>
                <w:numId w:val="24"/>
              </w:numPr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этап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(разработка проектной документации</w:t>
            </w:r>
            <w:r w:rsidR="006F59D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календарных дней с даты подписания Договора;</w:t>
            </w:r>
          </w:p>
          <w:p w:rsidR="008D79E5" w:rsidRPr="0087321B" w:rsidRDefault="00A11A32" w:rsidP="0087321B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344" w:hanging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этап 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(разработка рабочей документации) – 1</w:t>
            </w:r>
            <w:r w:rsid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204AC"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календарных дней с даты подписания Договора.</w:t>
            </w:r>
          </w:p>
        </w:tc>
      </w:tr>
      <w:tr w:rsidR="00A11A32" w:rsidRPr="0087321B" w:rsidTr="009C0F64">
        <w:tc>
          <w:tcPr>
            <w:tcW w:w="709" w:type="dxa"/>
          </w:tcPr>
          <w:p w:rsidR="00A11A32" w:rsidRPr="0087321B" w:rsidRDefault="00A11A32" w:rsidP="00EE1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089" w:type="dxa"/>
          </w:tcPr>
          <w:p w:rsidR="00A11A32" w:rsidRPr="0087321B" w:rsidRDefault="00A11A32" w:rsidP="003A7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по приемке работ</w:t>
            </w:r>
          </w:p>
        </w:tc>
        <w:tc>
          <w:tcPr>
            <w:tcW w:w="6694" w:type="dxa"/>
            <w:gridSpan w:val="2"/>
          </w:tcPr>
          <w:p w:rsidR="00A11A32" w:rsidRPr="0087321B" w:rsidRDefault="00A11A32" w:rsidP="00E51D5C">
            <w:pPr>
              <w:pStyle w:val="Default"/>
              <w:jc w:val="both"/>
            </w:pPr>
            <w:r w:rsidRPr="0087321B">
              <w:t xml:space="preserve">По окончанию выполнения работ Исполнитель представляет Заказчику: </w:t>
            </w:r>
          </w:p>
          <w:p w:rsidR="00A11A32" w:rsidRPr="0087321B" w:rsidRDefault="00A11A32" w:rsidP="00E51D5C">
            <w:pPr>
              <w:pStyle w:val="Default"/>
              <w:jc w:val="both"/>
            </w:pPr>
            <w:r w:rsidRPr="0087321B">
              <w:t>- Акт сдачи-приемки выполненных работ с приложением к нему комплекта документации.</w:t>
            </w:r>
          </w:p>
          <w:p w:rsidR="00A11A32" w:rsidRPr="0087321B" w:rsidRDefault="00A11A32" w:rsidP="00E51D5C">
            <w:pPr>
              <w:pStyle w:val="Default"/>
              <w:jc w:val="both"/>
            </w:pPr>
            <w:r w:rsidRPr="0087321B">
              <w:t>- Заказчик в течение 15 дней со дня получения акта выполненных работ и документации, указанной в разделе 3.22 настоящего технического задания, при отсутствии замечаний и недочетов к выполненным работам, обязан направить Исполнителю подписанный акт выполненных работ, или мотивированный отк</w:t>
            </w:r>
            <w:r w:rsidR="00E204AC" w:rsidRPr="0087321B">
              <w:t>аз от приема выполненных работ.</w:t>
            </w:r>
          </w:p>
          <w:p w:rsidR="00213980" w:rsidRPr="0087321B" w:rsidRDefault="00A11A32" w:rsidP="0092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Исполнитель несет ответственность за качество выполненных работ в течение 24 месяцев с даты подписания акта сдачи-приемки выполненных работ, в том числе, за своевременное устранение недостатков и замечаний, выявленных при приемке и в период гарантийного срока.</w:t>
            </w:r>
          </w:p>
        </w:tc>
      </w:tr>
      <w:tr w:rsidR="00004659" w:rsidRPr="0087321B" w:rsidTr="009C0F64">
        <w:tc>
          <w:tcPr>
            <w:tcW w:w="709" w:type="dxa"/>
          </w:tcPr>
          <w:p w:rsidR="00004659" w:rsidRPr="0087321B" w:rsidRDefault="00004659" w:rsidP="00EE1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089" w:type="dxa"/>
          </w:tcPr>
          <w:p w:rsidR="00004659" w:rsidRPr="0087321B" w:rsidRDefault="00004659" w:rsidP="003A71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3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Прилагаемые документы</w:t>
            </w:r>
          </w:p>
        </w:tc>
        <w:tc>
          <w:tcPr>
            <w:tcW w:w="6694" w:type="dxa"/>
            <w:gridSpan w:val="2"/>
          </w:tcPr>
          <w:p w:rsidR="00004659" w:rsidRPr="0087321B" w:rsidRDefault="00004659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Градостроительный план земельного участка</w:t>
            </w:r>
            <w:r w:rsidR="00463598" w:rsidRPr="0087321B">
              <w:t xml:space="preserve"> № РФ-50-3-78-0-00-2025-06586-0 от 06.02.2025г.</w:t>
            </w:r>
          </w:p>
          <w:p w:rsidR="00004659" w:rsidRPr="0087321B" w:rsidRDefault="00837CF7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 xml:space="preserve">Свидетельство о государственной </w:t>
            </w:r>
            <w:r w:rsidR="008853D9" w:rsidRPr="0087321B">
              <w:t>регистрации права на земельный участок №50-50-34/025/2012-400 от 06.08.2012</w:t>
            </w:r>
            <w:r w:rsidR="00004659" w:rsidRPr="0087321B">
              <w:t>.</w:t>
            </w:r>
          </w:p>
          <w:p w:rsidR="00297F95" w:rsidRPr="0087321B" w:rsidRDefault="00297F95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 xml:space="preserve">Схема расположения </w:t>
            </w:r>
            <w:r w:rsidR="0018733F" w:rsidRPr="0087321B">
              <w:t xml:space="preserve">проектируемого </w:t>
            </w:r>
            <w:r w:rsidRPr="0087321B">
              <w:t>здания</w:t>
            </w:r>
            <w:r w:rsidR="0018733F" w:rsidRPr="0087321B">
              <w:t xml:space="preserve"> и ограждений</w:t>
            </w:r>
            <w:r w:rsidRPr="0087321B">
              <w:t>.</w:t>
            </w:r>
          </w:p>
          <w:p w:rsidR="00004659" w:rsidRPr="0087321B" w:rsidRDefault="0018733F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</w:t>
            </w:r>
            <w:r w:rsidR="00004659" w:rsidRPr="0087321B">
              <w:t>лан 1 этажа.</w:t>
            </w:r>
          </w:p>
          <w:p w:rsidR="00004659" w:rsidRPr="0087321B" w:rsidRDefault="0018733F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</w:t>
            </w:r>
            <w:r w:rsidR="00004659" w:rsidRPr="0087321B">
              <w:t>лан 2 этажа.</w:t>
            </w:r>
          </w:p>
          <w:p w:rsidR="00004659" w:rsidRPr="0087321B" w:rsidRDefault="00004659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План расстановки мебели 1 этажа.</w:t>
            </w:r>
          </w:p>
          <w:p w:rsidR="00004659" w:rsidRPr="0087321B" w:rsidRDefault="0018733F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План розеток, выключателей и кабель-каналов на</w:t>
            </w:r>
            <w:r w:rsidR="00004659" w:rsidRPr="0087321B">
              <w:t xml:space="preserve"> 1 этаж</w:t>
            </w:r>
            <w:r w:rsidRPr="0087321B">
              <w:t>е</w:t>
            </w:r>
            <w:r w:rsidR="00004659" w:rsidRPr="0087321B">
              <w:t>.</w:t>
            </w:r>
          </w:p>
          <w:p w:rsidR="00004659" w:rsidRPr="0087321B" w:rsidRDefault="0018733F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Плант контура</w:t>
            </w:r>
            <w:r w:rsidR="00004659" w:rsidRPr="0087321B">
              <w:t xml:space="preserve"> заземления</w:t>
            </w:r>
            <w:r w:rsidRPr="0087321B">
              <w:t xml:space="preserve"> на 1 этаже</w:t>
            </w:r>
            <w:r w:rsidR="00004659" w:rsidRPr="0087321B">
              <w:t>.</w:t>
            </w:r>
          </w:p>
          <w:p w:rsidR="00004659" w:rsidRPr="0087321B" w:rsidRDefault="0018733F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План</w:t>
            </w:r>
            <w:r w:rsidR="00493C73" w:rsidRPr="0087321B">
              <w:t xml:space="preserve"> полов 1 этажа.</w:t>
            </w:r>
          </w:p>
          <w:p w:rsidR="00493C73" w:rsidRPr="0087321B" w:rsidRDefault="009D4D22" w:rsidP="00145B5B">
            <w:pPr>
              <w:pStyle w:val="Default"/>
              <w:numPr>
                <w:ilvl w:val="0"/>
                <w:numId w:val="25"/>
              </w:numPr>
              <w:ind w:left="350"/>
              <w:jc w:val="both"/>
            </w:pPr>
            <w:r w:rsidRPr="0087321B">
              <w:t>План подключения системы газоснабжения на</w:t>
            </w:r>
            <w:r w:rsidR="00493C73" w:rsidRPr="0087321B">
              <w:t xml:space="preserve"> 1 этаж</w:t>
            </w:r>
            <w:r w:rsidRPr="0087321B">
              <w:t>е</w:t>
            </w:r>
            <w:r w:rsidR="00493C73" w:rsidRPr="0087321B">
              <w:t>.</w:t>
            </w:r>
          </w:p>
          <w:p w:rsidR="008D79E5" w:rsidRPr="0087321B" w:rsidRDefault="008D79E5" w:rsidP="009D4D22">
            <w:pPr>
              <w:pStyle w:val="Default"/>
              <w:ind w:left="350"/>
              <w:jc w:val="both"/>
            </w:pPr>
          </w:p>
        </w:tc>
      </w:tr>
    </w:tbl>
    <w:p w:rsidR="005C1F7D" w:rsidRPr="0087321B" w:rsidRDefault="005C1F7D" w:rsidP="00050377">
      <w:pPr>
        <w:ind w:left="-426"/>
        <w:rPr>
          <w:rFonts w:ascii="Times New Roman" w:hAnsi="Times New Roman" w:cs="Times New Roman"/>
          <w:sz w:val="24"/>
          <w:szCs w:val="24"/>
        </w:rPr>
      </w:pPr>
    </w:p>
    <w:sectPr w:rsidR="005C1F7D" w:rsidRPr="0087321B" w:rsidSect="00EE249C">
      <w:pgSz w:w="11906" w:h="16838"/>
      <w:pgMar w:top="815" w:right="850" w:bottom="567" w:left="170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8C1" w:rsidRDefault="007668C1" w:rsidP="0017580A">
      <w:pPr>
        <w:spacing w:after="0" w:line="240" w:lineRule="auto"/>
      </w:pPr>
      <w:r>
        <w:separator/>
      </w:r>
    </w:p>
  </w:endnote>
  <w:endnote w:type="continuationSeparator" w:id="0">
    <w:p w:rsidR="007668C1" w:rsidRDefault="007668C1" w:rsidP="00175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Segoe Script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8C1" w:rsidRDefault="007668C1" w:rsidP="0017580A">
      <w:pPr>
        <w:spacing w:after="0" w:line="240" w:lineRule="auto"/>
      </w:pPr>
      <w:r>
        <w:separator/>
      </w:r>
    </w:p>
  </w:footnote>
  <w:footnote w:type="continuationSeparator" w:id="0">
    <w:p w:rsidR="007668C1" w:rsidRDefault="007668C1" w:rsidP="00175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3BF"/>
    <w:multiLevelType w:val="hybridMultilevel"/>
    <w:tmpl w:val="3154E53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84AEC"/>
    <w:multiLevelType w:val="hybridMultilevel"/>
    <w:tmpl w:val="21F65B7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7C6A"/>
    <w:multiLevelType w:val="hybridMultilevel"/>
    <w:tmpl w:val="371CA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80BD7"/>
    <w:multiLevelType w:val="hybridMultilevel"/>
    <w:tmpl w:val="E5C660FA"/>
    <w:lvl w:ilvl="0" w:tplc="3DF2D9B8">
      <w:start w:val="1"/>
      <w:numFmt w:val="bullet"/>
      <w:lvlText w:val="-"/>
      <w:lvlJc w:val="left"/>
      <w:pPr>
        <w:ind w:left="107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60347F1"/>
    <w:multiLevelType w:val="hybridMultilevel"/>
    <w:tmpl w:val="6722FA80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14644"/>
    <w:multiLevelType w:val="hybridMultilevel"/>
    <w:tmpl w:val="B36232C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83319A5"/>
    <w:multiLevelType w:val="hybridMultilevel"/>
    <w:tmpl w:val="7E3ADF10"/>
    <w:lvl w:ilvl="0" w:tplc="DCDC7F1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E170C28"/>
    <w:multiLevelType w:val="hybridMultilevel"/>
    <w:tmpl w:val="2034AB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A28D0"/>
    <w:multiLevelType w:val="hybridMultilevel"/>
    <w:tmpl w:val="E1B8D5A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0771AB"/>
    <w:multiLevelType w:val="hybridMultilevel"/>
    <w:tmpl w:val="E53A6832"/>
    <w:lvl w:ilvl="0" w:tplc="77D00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75FC5"/>
    <w:multiLevelType w:val="hybridMultilevel"/>
    <w:tmpl w:val="A10A6BEA"/>
    <w:lvl w:ilvl="0" w:tplc="DCDC7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7896"/>
    <w:multiLevelType w:val="hybridMultilevel"/>
    <w:tmpl w:val="CF86D13A"/>
    <w:lvl w:ilvl="0" w:tplc="3DF2D9B8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FB5253"/>
    <w:multiLevelType w:val="hybridMultilevel"/>
    <w:tmpl w:val="02C22C14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9795236"/>
    <w:multiLevelType w:val="hybridMultilevel"/>
    <w:tmpl w:val="340AE154"/>
    <w:lvl w:ilvl="0" w:tplc="73A614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9F1836"/>
    <w:multiLevelType w:val="hybridMultilevel"/>
    <w:tmpl w:val="F51CE65A"/>
    <w:lvl w:ilvl="0" w:tplc="C9AEAD68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C7AC8"/>
    <w:multiLevelType w:val="hybridMultilevel"/>
    <w:tmpl w:val="860AAFE2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A6B75"/>
    <w:multiLevelType w:val="hybridMultilevel"/>
    <w:tmpl w:val="8912113C"/>
    <w:lvl w:ilvl="0" w:tplc="3DF2D9B8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114475"/>
    <w:multiLevelType w:val="hybridMultilevel"/>
    <w:tmpl w:val="5E4AC3A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BB4050"/>
    <w:multiLevelType w:val="hybridMultilevel"/>
    <w:tmpl w:val="19DA2E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914458"/>
    <w:multiLevelType w:val="hybridMultilevel"/>
    <w:tmpl w:val="29BED6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0F18FA"/>
    <w:multiLevelType w:val="hybridMultilevel"/>
    <w:tmpl w:val="A78AE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35569"/>
    <w:multiLevelType w:val="hybridMultilevel"/>
    <w:tmpl w:val="2318C594"/>
    <w:lvl w:ilvl="0" w:tplc="BE82185E">
      <w:start w:val="4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26C7E40"/>
    <w:multiLevelType w:val="hybridMultilevel"/>
    <w:tmpl w:val="467EE69E"/>
    <w:lvl w:ilvl="0" w:tplc="5D9EE1A2">
      <w:start w:val="1"/>
      <w:numFmt w:val="bullet"/>
      <w:lvlText w:val="-"/>
      <w:lvlJc w:val="left"/>
      <w:pPr>
        <w:ind w:left="1080" w:hanging="360"/>
      </w:pPr>
      <w:rPr>
        <w:rFonts w:ascii="Swis721 LtEx BT" w:hAnsi="Swis721 LtEx BT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A00333"/>
    <w:multiLevelType w:val="hybridMultilevel"/>
    <w:tmpl w:val="02DE787E"/>
    <w:lvl w:ilvl="0" w:tplc="C4DE2DDE">
      <w:start w:val="16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24" w15:restartNumberingAfterBreak="0">
    <w:nsid w:val="4B5C4F83"/>
    <w:multiLevelType w:val="multilevel"/>
    <w:tmpl w:val="26366C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30B0AAD"/>
    <w:multiLevelType w:val="hybridMultilevel"/>
    <w:tmpl w:val="60AC161A"/>
    <w:lvl w:ilvl="0" w:tplc="C9AEAD68">
      <w:start w:val="1"/>
      <w:numFmt w:val="bullet"/>
      <w:lvlText w:val="-"/>
      <w:lvlJc w:val="left"/>
      <w:pPr>
        <w:ind w:left="1117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561664B9"/>
    <w:multiLevelType w:val="hybridMultilevel"/>
    <w:tmpl w:val="625AA36C"/>
    <w:lvl w:ilvl="0" w:tplc="B1F8E46A">
      <w:start w:val="19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7" w15:restartNumberingAfterBreak="0">
    <w:nsid w:val="57FD52EC"/>
    <w:multiLevelType w:val="hybridMultilevel"/>
    <w:tmpl w:val="E81C3B38"/>
    <w:lvl w:ilvl="0" w:tplc="DCDC7F1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EED63C1"/>
    <w:multiLevelType w:val="hybridMultilevel"/>
    <w:tmpl w:val="9B80F304"/>
    <w:lvl w:ilvl="0" w:tplc="0419000F">
      <w:start w:val="1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26B62"/>
    <w:multiLevelType w:val="hybridMultilevel"/>
    <w:tmpl w:val="B2888AF6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3307F"/>
    <w:multiLevelType w:val="hybridMultilevel"/>
    <w:tmpl w:val="02FA73AC"/>
    <w:lvl w:ilvl="0" w:tplc="0B762AA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83549"/>
    <w:multiLevelType w:val="hybridMultilevel"/>
    <w:tmpl w:val="F674732A"/>
    <w:lvl w:ilvl="0" w:tplc="9BEC2570">
      <w:start w:val="1"/>
      <w:numFmt w:val="bullet"/>
      <w:lvlText w:val="-"/>
      <w:lvlJc w:val="left"/>
      <w:pPr>
        <w:ind w:left="126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A21810"/>
    <w:multiLevelType w:val="hybridMultilevel"/>
    <w:tmpl w:val="1AB276CA"/>
    <w:lvl w:ilvl="0" w:tplc="0354F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077F0"/>
    <w:multiLevelType w:val="hybridMultilevel"/>
    <w:tmpl w:val="F628E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317D7"/>
    <w:multiLevelType w:val="hybridMultilevel"/>
    <w:tmpl w:val="92F67842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808C3"/>
    <w:multiLevelType w:val="hybridMultilevel"/>
    <w:tmpl w:val="B71AD5B4"/>
    <w:lvl w:ilvl="0" w:tplc="3DF2D9B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872D7"/>
    <w:multiLevelType w:val="hybridMultilevel"/>
    <w:tmpl w:val="E7CE56A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7" w15:restartNumberingAfterBreak="0">
    <w:nsid w:val="71331473"/>
    <w:multiLevelType w:val="hybridMultilevel"/>
    <w:tmpl w:val="4838043E"/>
    <w:lvl w:ilvl="0" w:tplc="73A614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6A36AC"/>
    <w:multiLevelType w:val="hybridMultilevel"/>
    <w:tmpl w:val="A572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8252A"/>
    <w:multiLevelType w:val="hybridMultilevel"/>
    <w:tmpl w:val="552E181A"/>
    <w:lvl w:ilvl="0" w:tplc="45BCD0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3A716E8"/>
    <w:multiLevelType w:val="hybridMultilevel"/>
    <w:tmpl w:val="CFD0F228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779F4"/>
    <w:multiLevelType w:val="hybridMultilevel"/>
    <w:tmpl w:val="E8243F52"/>
    <w:lvl w:ilvl="0" w:tplc="14EE569A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9"/>
  </w:num>
  <w:num w:numId="2">
    <w:abstractNumId w:val="35"/>
  </w:num>
  <w:num w:numId="3">
    <w:abstractNumId w:val="9"/>
  </w:num>
  <w:num w:numId="4">
    <w:abstractNumId w:val="38"/>
  </w:num>
  <w:num w:numId="5">
    <w:abstractNumId w:val="11"/>
  </w:num>
  <w:num w:numId="6">
    <w:abstractNumId w:val="16"/>
  </w:num>
  <w:num w:numId="7">
    <w:abstractNumId w:val="3"/>
  </w:num>
  <w:num w:numId="8">
    <w:abstractNumId w:val="32"/>
  </w:num>
  <w:num w:numId="9">
    <w:abstractNumId w:val="30"/>
  </w:num>
  <w:num w:numId="10">
    <w:abstractNumId w:val="7"/>
  </w:num>
  <w:num w:numId="11">
    <w:abstractNumId w:val="41"/>
  </w:num>
  <w:num w:numId="12">
    <w:abstractNumId w:val="28"/>
  </w:num>
  <w:num w:numId="13">
    <w:abstractNumId w:val="21"/>
  </w:num>
  <w:num w:numId="14">
    <w:abstractNumId w:val="17"/>
  </w:num>
  <w:num w:numId="15">
    <w:abstractNumId w:val="6"/>
  </w:num>
  <w:num w:numId="16">
    <w:abstractNumId w:val="27"/>
  </w:num>
  <w:num w:numId="17">
    <w:abstractNumId w:val="10"/>
  </w:num>
  <w:num w:numId="18">
    <w:abstractNumId w:val="1"/>
  </w:num>
  <w:num w:numId="19">
    <w:abstractNumId w:val="2"/>
  </w:num>
  <w:num w:numId="20">
    <w:abstractNumId w:val="34"/>
  </w:num>
  <w:num w:numId="21">
    <w:abstractNumId w:val="29"/>
  </w:num>
  <w:num w:numId="22">
    <w:abstractNumId w:val="40"/>
  </w:num>
  <w:num w:numId="23">
    <w:abstractNumId w:val="37"/>
  </w:num>
  <w:num w:numId="24">
    <w:abstractNumId w:val="4"/>
  </w:num>
  <w:num w:numId="25">
    <w:abstractNumId w:val="20"/>
  </w:num>
  <w:num w:numId="26">
    <w:abstractNumId w:val="31"/>
  </w:num>
  <w:num w:numId="27">
    <w:abstractNumId w:val="15"/>
  </w:num>
  <w:num w:numId="28">
    <w:abstractNumId w:val="22"/>
  </w:num>
  <w:num w:numId="29">
    <w:abstractNumId w:val="13"/>
  </w:num>
  <w:num w:numId="30">
    <w:abstractNumId w:val="19"/>
  </w:num>
  <w:num w:numId="31">
    <w:abstractNumId w:val="25"/>
  </w:num>
  <w:num w:numId="32">
    <w:abstractNumId w:val="14"/>
  </w:num>
  <w:num w:numId="33">
    <w:abstractNumId w:val="36"/>
  </w:num>
  <w:num w:numId="34">
    <w:abstractNumId w:val="26"/>
  </w:num>
  <w:num w:numId="35">
    <w:abstractNumId w:val="33"/>
  </w:num>
  <w:num w:numId="36">
    <w:abstractNumId w:val="0"/>
  </w:num>
  <w:num w:numId="37">
    <w:abstractNumId w:val="12"/>
  </w:num>
  <w:num w:numId="38">
    <w:abstractNumId w:val="8"/>
  </w:num>
  <w:num w:numId="39">
    <w:abstractNumId w:val="5"/>
  </w:num>
  <w:num w:numId="40">
    <w:abstractNumId w:val="18"/>
  </w:num>
  <w:num w:numId="41">
    <w:abstractNumId w:val="23"/>
  </w:num>
  <w:num w:numId="42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10F"/>
    <w:rsid w:val="00000283"/>
    <w:rsid w:val="00004659"/>
    <w:rsid w:val="00006661"/>
    <w:rsid w:val="0001596B"/>
    <w:rsid w:val="00022B3E"/>
    <w:rsid w:val="00027DD8"/>
    <w:rsid w:val="00030FD1"/>
    <w:rsid w:val="00033322"/>
    <w:rsid w:val="00034D7C"/>
    <w:rsid w:val="0003617F"/>
    <w:rsid w:val="00044715"/>
    <w:rsid w:val="00050377"/>
    <w:rsid w:val="00051E33"/>
    <w:rsid w:val="00054F66"/>
    <w:rsid w:val="00056C59"/>
    <w:rsid w:val="00060A26"/>
    <w:rsid w:val="00061FD1"/>
    <w:rsid w:val="000674C9"/>
    <w:rsid w:val="00073F74"/>
    <w:rsid w:val="000763E7"/>
    <w:rsid w:val="0007716F"/>
    <w:rsid w:val="000806B2"/>
    <w:rsid w:val="00081C89"/>
    <w:rsid w:val="00083930"/>
    <w:rsid w:val="00092D5C"/>
    <w:rsid w:val="000931E1"/>
    <w:rsid w:val="00093C06"/>
    <w:rsid w:val="00094482"/>
    <w:rsid w:val="000A6B38"/>
    <w:rsid w:val="000B681E"/>
    <w:rsid w:val="000C1C06"/>
    <w:rsid w:val="000C23D3"/>
    <w:rsid w:val="000C532C"/>
    <w:rsid w:val="000C5C9F"/>
    <w:rsid w:val="000C5EFC"/>
    <w:rsid w:val="000D1051"/>
    <w:rsid w:val="000E0424"/>
    <w:rsid w:val="000E2634"/>
    <w:rsid w:val="000E48BC"/>
    <w:rsid w:val="000F0F54"/>
    <w:rsid w:val="000F38F2"/>
    <w:rsid w:val="000F3FA9"/>
    <w:rsid w:val="000F4AD4"/>
    <w:rsid w:val="00113265"/>
    <w:rsid w:val="001226B2"/>
    <w:rsid w:val="0012576D"/>
    <w:rsid w:val="0013204B"/>
    <w:rsid w:val="0013248A"/>
    <w:rsid w:val="001336E2"/>
    <w:rsid w:val="0013523C"/>
    <w:rsid w:val="001443B1"/>
    <w:rsid w:val="00145B5B"/>
    <w:rsid w:val="001507EA"/>
    <w:rsid w:val="00154216"/>
    <w:rsid w:val="00154B19"/>
    <w:rsid w:val="00155945"/>
    <w:rsid w:val="00161AC0"/>
    <w:rsid w:val="00173B5E"/>
    <w:rsid w:val="0017580A"/>
    <w:rsid w:val="001827F9"/>
    <w:rsid w:val="00185216"/>
    <w:rsid w:val="0018733F"/>
    <w:rsid w:val="001922C1"/>
    <w:rsid w:val="00193839"/>
    <w:rsid w:val="00195DA2"/>
    <w:rsid w:val="001A1821"/>
    <w:rsid w:val="001A1B2D"/>
    <w:rsid w:val="001A71E0"/>
    <w:rsid w:val="001B10E1"/>
    <w:rsid w:val="001B216E"/>
    <w:rsid w:val="001B3097"/>
    <w:rsid w:val="001B6E6D"/>
    <w:rsid w:val="001C052A"/>
    <w:rsid w:val="001C0652"/>
    <w:rsid w:val="001D0550"/>
    <w:rsid w:val="001D0C19"/>
    <w:rsid w:val="001F0727"/>
    <w:rsid w:val="001F0D05"/>
    <w:rsid w:val="001F1348"/>
    <w:rsid w:val="001F1433"/>
    <w:rsid w:val="001F42EE"/>
    <w:rsid w:val="001F70C3"/>
    <w:rsid w:val="00202194"/>
    <w:rsid w:val="00213980"/>
    <w:rsid w:val="00222A7D"/>
    <w:rsid w:val="00224FE5"/>
    <w:rsid w:val="00225C86"/>
    <w:rsid w:val="002307EC"/>
    <w:rsid w:val="00231CDC"/>
    <w:rsid w:val="00233C7F"/>
    <w:rsid w:val="00242866"/>
    <w:rsid w:val="00252729"/>
    <w:rsid w:val="00253AB9"/>
    <w:rsid w:val="0025768B"/>
    <w:rsid w:val="00261C6C"/>
    <w:rsid w:val="002654BA"/>
    <w:rsid w:val="0026660D"/>
    <w:rsid w:val="002726A6"/>
    <w:rsid w:val="00272F6F"/>
    <w:rsid w:val="00273E46"/>
    <w:rsid w:val="002768E3"/>
    <w:rsid w:val="0028363D"/>
    <w:rsid w:val="00287489"/>
    <w:rsid w:val="00291329"/>
    <w:rsid w:val="002926DF"/>
    <w:rsid w:val="00295C15"/>
    <w:rsid w:val="00297F95"/>
    <w:rsid w:val="002A4107"/>
    <w:rsid w:val="002A7278"/>
    <w:rsid w:val="002B6A44"/>
    <w:rsid w:val="002C0EDA"/>
    <w:rsid w:val="002C283C"/>
    <w:rsid w:val="002D125B"/>
    <w:rsid w:val="002D6697"/>
    <w:rsid w:val="002D79CB"/>
    <w:rsid w:val="002E0230"/>
    <w:rsid w:val="002E1974"/>
    <w:rsid w:val="002F2FC4"/>
    <w:rsid w:val="00300911"/>
    <w:rsid w:val="00304F3E"/>
    <w:rsid w:val="00307E3C"/>
    <w:rsid w:val="00312973"/>
    <w:rsid w:val="0031577F"/>
    <w:rsid w:val="00320698"/>
    <w:rsid w:val="00324B73"/>
    <w:rsid w:val="003328F1"/>
    <w:rsid w:val="0033664F"/>
    <w:rsid w:val="00344166"/>
    <w:rsid w:val="003526DA"/>
    <w:rsid w:val="00362400"/>
    <w:rsid w:val="00364DAB"/>
    <w:rsid w:val="00364E5A"/>
    <w:rsid w:val="0036524E"/>
    <w:rsid w:val="00365834"/>
    <w:rsid w:val="00366AAF"/>
    <w:rsid w:val="0037329D"/>
    <w:rsid w:val="00376671"/>
    <w:rsid w:val="003806F2"/>
    <w:rsid w:val="00382F0A"/>
    <w:rsid w:val="00385611"/>
    <w:rsid w:val="00385F4C"/>
    <w:rsid w:val="003866B3"/>
    <w:rsid w:val="00390381"/>
    <w:rsid w:val="003A710F"/>
    <w:rsid w:val="003B1A9E"/>
    <w:rsid w:val="003B6602"/>
    <w:rsid w:val="003B713F"/>
    <w:rsid w:val="003B7FFC"/>
    <w:rsid w:val="003C47B3"/>
    <w:rsid w:val="003D1953"/>
    <w:rsid w:val="003D5D8A"/>
    <w:rsid w:val="003D5E8A"/>
    <w:rsid w:val="003E0AAB"/>
    <w:rsid w:val="003E4058"/>
    <w:rsid w:val="003F01AC"/>
    <w:rsid w:val="003F48D3"/>
    <w:rsid w:val="004011B0"/>
    <w:rsid w:val="004019D8"/>
    <w:rsid w:val="00402BCF"/>
    <w:rsid w:val="00407619"/>
    <w:rsid w:val="00411801"/>
    <w:rsid w:val="00421F05"/>
    <w:rsid w:val="004223BE"/>
    <w:rsid w:val="00430F33"/>
    <w:rsid w:val="00440860"/>
    <w:rsid w:val="00451085"/>
    <w:rsid w:val="00453D6E"/>
    <w:rsid w:val="00456CA3"/>
    <w:rsid w:val="00463598"/>
    <w:rsid w:val="00463797"/>
    <w:rsid w:val="00466F1C"/>
    <w:rsid w:val="00471B06"/>
    <w:rsid w:val="004751B4"/>
    <w:rsid w:val="00482711"/>
    <w:rsid w:val="00482BB7"/>
    <w:rsid w:val="00485472"/>
    <w:rsid w:val="00493C73"/>
    <w:rsid w:val="004A11F0"/>
    <w:rsid w:val="004A7684"/>
    <w:rsid w:val="004B7A78"/>
    <w:rsid w:val="004B7CF0"/>
    <w:rsid w:val="004C2DD5"/>
    <w:rsid w:val="004D1E5A"/>
    <w:rsid w:val="004D6009"/>
    <w:rsid w:val="004E427C"/>
    <w:rsid w:val="004E45C4"/>
    <w:rsid w:val="004E46AA"/>
    <w:rsid w:val="004E5F19"/>
    <w:rsid w:val="004E7CF6"/>
    <w:rsid w:val="004F0230"/>
    <w:rsid w:val="004F281F"/>
    <w:rsid w:val="00505F6B"/>
    <w:rsid w:val="00520AF9"/>
    <w:rsid w:val="005233BC"/>
    <w:rsid w:val="00523604"/>
    <w:rsid w:val="005344DD"/>
    <w:rsid w:val="0053558F"/>
    <w:rsid w:val="00541ECD"/>
    <w:rsid w:val="00542B4A"/>
    <w:rsid w:val="00550947"/>
    <w:rsid w:val="00552BEE"/>
    <w:rsid w:val="00567897"/>
    <w:rsid w:val="00571D49"/>
    <w:rsid w:val="00577C4D"/>
    <w:rsid w:val="00577EC8"/>
    <w:rsid w:val="00582561"/>
    <w:rsid w:val="005875D6"/>
    <w:rsid w:val="00593294"/>
    <w:rsid w:val="0059334A"/>
    <w:rsid w:val="005A5039"/>
    <w:rsid w:val="005A78DF"/>
    <w:rsid w:val="005C1F7D"/>
    <w:rsid w:val="005C2645"/>
    <w:rsid w:val="005C2D8C"/>
    <w:rsid w:val="005C7AC8"/>
    <w:rsid w:val="005E5515"/>
    <w:rsid w:val="005F2FD1"/>
    <w:rsid w:val="005F51F1"/>
    <w:rsid w:val="005F5FF5"/>
    <w:rsid w:val="00607AF5"/>
    <w:rsid w:val="00607B7B"/>
    <w:rsid w:val="006143CC"/>
    <w:rsid w:val="00615886"/>
    <w:rsid w:val="00625A8C"/>
    <w:rsid w:val="00630E20"/>
    <w:rsid w:val="00640BA3"/>
    <w:rsid w:val="00645C18"/>
    <w:rsid w:val="0065086F"/>
    <w:rsid w:val="00652E03"/>
    <w:rsid w:val="006557DC"/>
    <w:rsid w:val="00656B08"/>
    <w:rsid w:val="00664666"/>
    <w:rsid w:val="00665CBB"/>
    <w:rsid w:val="00666C42"/>
    <w:rsid w:val="0067067E"/>
    <w:rsid w:val="00681F43"/>
    <w:rsid w:val="00682A7C"/>
    <w:rsid w:val="00682CE8"/>
    <w:rsid w:val="00683857"/>
    <w:rsid w:val="0068484A"/>
    <w:rsid w:val="00684A7A"/>
    <w:rsid w:val="00686042"/>
    <w:rsid w:val="006962AA"/>
    <w:rsid w:val="00697750"/>
    <w:rsid w:val="006A1610"/>
    <w:rsid w:val="006A76B4"/>
    <w:rsid w:val="006A76EA"/>
    <w:rsid w:val="006C0A22"/>
    <w:rsid w:val="006C0B5F"/>
    <w:rsid w:val="006C1150"/>
    <w:rsid w:val="006C164A"/>
    <w:rsid w:val="006D23AB"/>
    <w:rsid w:val="006D424A"/>
    <w:rsid w:val="006D7FB9"/>
    <w:rsid w:val="006E24D6"/>
    <w:rsid w:val="006E6889"/>
    <w:rsid w:val="006E6E63"/>
    <w:rsid w:val="006E78F2"/>
    <w:rsid w:val="006F59DC"/>
    <w:rsid w:val="00700C9C"/>
    <w:rsid w:val="00704D26"/>
    <w:rsid w:val="00706C51"/>
    <w:rsid w:val="00710537"/>
    <w:rsid w:val="00711BBD"/>
    <w:rsid w:val="00712385"/>
    <w:rsid w:val="00715249"/>
    <w:rsid w:val="00716750"/>
    <w:rsid w:val="007169B1"/>
    <w:rsid w:val="00722D28"/>
    <w:rsid w:val="00723752"/>
    <w:rsid w:val="007258BA"/>
    <w:rsid w:val="00725D69"/>
    <w:rsid w:val="00730587"/>
    <w:rsid w:val="0073550D"/>
    <w:rsid w:val="00741702"/>
    <w:rsid w:val="00746E64"/>
    <w:rsid w:val="00747C24"/>
    <w:rsid w:val="0075043A"/>
    <w:rsid w:val="007505E0"/>
    <w:rsid w:val="007531AD"/>
    <w:rsid w:val="0075681F"/>
    <w:rsid w:val="007576C3"/>
    <w:rsid w:val="00760B00"/>
    <w:rsid w:val="00762F1E"/>
    <w:rsid w:val="0076473C"/>
    <w:rsid w:val="007668C1"/>
    <w:rsid w:val="00766F4F"/>
    <w:rsid w:val="007703EC"/>
    <w:rsid w:val="00771B62"/>
    <w:rsid w:val="00776ED7"/>
    <w:rsid w:val="00777555"/>
    <w:rsid w:val="0078362A"/>
    <w:rsid w:val="00790A9B"/>
    <w:rsid w:val="00791492"/>
    <w:rsid w:val="0079422A"/>
    <w:rsid w:val="007A1880"/>
    <w:rsid w:val="007A1973"/>
    <w:rsid w:val="007A6051"/>
    <w:rsid w:val="007A61BA"/>
    <w:rsid w:val="007B04A2"/>
    <w:rsid w:val="007B183C"/>
    <w:rsid w:val="007B4EE1"/>
    <w:rsid w:val="007C3A59"/>
    <w:rsid w:val="007C4A78"/>
    <w:rsid w:val="007C546F"/>
    <w:rsid w:val="007C56AD"/>
    <w:rsid w:val="007C609B"/>
    <w:rsid w:val="007D0BCD"/>
    <w:rsid w:val="007D4793"/>
    <w:rsid w:val="007D5462"/>
    <w:rsid w:val="007E6819"/>
    <w:rsid w:val="007E6B02"/>
    <w:rsid w:val="007F618C"/>
    <w:rsid w:val="0080022C"/>
    <w:rsid w:val="00814876"/>
    <w:rsid w:val="00826CDF"/>
    <w:rsid w:val="0083248C"/>
    <w:rsid w:val="008325BF"/>
    <w:rsid w:val="00833E18"/>
    <w:rsid w:val="0083558B"/>
    <w:rsid w:val="0083692B"/>
    <w:rsid w:val="00837CF7"/>
    <w:rsid w:val="00841E66"/>
    <w:rsid w:val="00842111"/>
    <w:rsid w:val="0084664A"/>
    <w:rsid w:val="0085040A"/>
    <w:rsid w:val="00850CE0"/>
    <w:rsid w:val="008539AA"/>
    <w:rsid w:val="00857818"/>
    <w:rsid w:val="0087321B"/>
    <w:rsid w:val="0087504D"/>
    <w:rsid w:val="00880F97"/>
    <w:rsid w:val="008853D9"/>
    <w:rsid w:val="00886374"/>
    <w:rsid w:val="008916F9"/>
    <w:rsid w:val="008956C4"/>
    <w:rsid w:val="008A039A"/>
    <w:rsid w:val="008A2E52"/>
    <w:rsid w:val="008A345F"/>
    <w:rsid w:val="008A4D7D"/>
    <w:rsid w:val="008A5E15"/>
    <w:rsid w:val="008B2A6C"/>
    <w:rsid w:val="008C0880"/>
    <w:rsid w:val="008C5243"/>
    <w:rsid w:val="008D0182"/>
    <w:rsid w:val="008D05D6"/>
    <w:rsid w:val="008D1E0A"/>
    <w:rsid w:val="008D45DA"/>
    <w:rsid w:val="008D79E5"/>
    <w:rsid w:val="008D7ABC"/>
    <w:rsid w:val="008E1EE9"/>
    <w:rsid w:val="008E2871"/>
    <w:rsid w:val="008E5C75"/>
    <w:rsid w:val="008F07A6"/>
    <w:rsid w:val="008F0F0B"/>
    <w:rsid w:val="008F1CC1"/>
    <w:rsid w:val="008F52AB"/>
    <w:rsid w:val="008F591B"/>
    <w:rsid w:val="00910D1E"/>
    <w:rsid w:val="0091241C"/>
    <w:rsid w:val="00921C52"/>
    <w:rsid w:val="00922322"/>
    <w:rsid w:val="0092314B"/>
    <w:rsid w:val="00923890"/>
    <w:rsid w:val="0092475B"/>
    <w:rsid w:val="00924860"/>
    <w:rsid w:val="00927A33"/>
    <w:rsid w:val="009348D1"/>
    <w:rsid w:val="0094365E"/>
    <w:rsid w:val="0094499E"/>
    <w:rsid w:val="00944A95"/>
    <w:rsid w:val="00952645"/>
    <w:rsid w:val="009532C8"/>
    <w:rsid w:val="00953DD8"/>
    <w:rsid w:val="0095537D"/>
    <w:rsid w:val="009647B8"/>
    <w:rsid w:val="00965125"/>
    <w:rsid w:val="009706AE"/>
    <w:rsid w:val="0097075A"/>
    <w:rsid w:val="00970881"/>
    <w:rsid w:val="00970D6B"/>
    <w:rsid w:val="0097524D"/>
    <w:rsid w:val="009847BB"/>
    <w:rsid w:val="009930FD"/>
    <w:rsid w:val="00995489"/>
    <w:rsid w:val="009B117D"/>
    <w:rsid w:val="009B1B98"/>
    <w:rsid w:val="009B598F"/>
    <w:rsid w:val="009B67FC"/>
    <w:rsid w:val="009B7741"/>
    <w:rsid w:val="009C0E7F"/>
    <w:rsid w:val="009C0F64"/>
    <w:rsid w:val="009D0474"/>
    <w:rsid w:val="009D4D22"/>
    <w:rsid w:val="009E2DEC"/>
    <w:rsid w:val="009E2DFE"/>
    <w:rsid w:val="009E5E0A"/>
    <w:rsid w:val="009E7A13"/>
    <w:rsid w:val="009F0857"/>
    <w:rsid w:val="00A0321E"/>
    <w:rsid w:val="00A11A32"/>
    <w:rsid w:val="00A14D69"/>
    <w:rsid w:val="00A15CBB"/>
    <w:rsid w:val="00A248F2"/>
    <w:rsid w:val="00A30A52"/>
    <w:rsid w:val="00A32519"/>
    <w:rsid w:val="00A406F9"/>
    <w:rsid w:val="00A50D99"/>
    <w:rsid w:val="00A521C8"/>
    <w:rsid w:val="00A531D3"/>
    <w:rsid w:val="00A5509B"/>
    <w:rsid w:val="00A556B0"/>
    <w:rsid w:val="00A56360"/>
    <w:rsid w:val="00A61C97"/>
    <w:rsid w:val="00A649D4"/>
    <w:rsid w:val="00A65364"/>
    <w:rsid w:val="00A66D12"/>
    <w:rsid w:val="00A6724D"/>
    <w:rsid w:val="00A74B81"/>
    <w:rsid w:val="00A75EC1"/>
    <w:rsid w:val="00A7619D"/>
    <w:rsid w:val="00A8094B"/>
    <w:rsid w:val="00A80EF5"/>
    <w:rsid w:val="00A815CE"/>
    <w:rsid w:val="00A822D4"/>
    <w:rsid w:val="00A83568"/>
    <w:rsid w:val="00A83A7C"/>
    <w:rsid w:val="00A87C6E"/>
    <w:rsid w:val="00A9055D"/>
    <w:rsid w:val="00A91D58"/>
    <w:rsid w:val="00AA4DF2"/>
    <w:rsid w:val="00AA6B37"/>
    <w:rsid w:val="00AB1ACB"/>
    <w:rsid w:val="00AB76A3"/>
    <w:rsid w:val="00AC1522"/>
    <w:rsid w:val="00AC1BC4"/>
    <w:rsid w:val="00AC2FBA"/>
    <w:rsid w:val="00AC3B13"/>
    <w:rsid w:val="00AC4ECD"/>
    <w:rsid w:val="00AC707E"/>
    <w:rsid w:val="00AD3763"/>
    <w:rsid w:val="00AD5C1E"/>
    <w:rsid w:val="00AE01C7"/>
    <w:rsid w:val="00AE2800"/>
    <w:rsid w:val="00AF2087"/>
    <w:rsid w:val="00B04176"/>
    <w:rsid w:val="00B0431B"/>
    <w:rsid w:val="00B1389E"/>
    <w:rsid w:val="00B147B7"/>
    <w:rsid w:val="00B249B4"/>
    <w:rsid w:val="00B27082"/>
    <w:rsid w:val="00B27E1C"/>
    <w:rsid w:val="00B314CB"/>
    <w:rsid w:val="00B31B82"/>
    <w:rsid w:val="00B326D3"/>
    <w:rsid w:val="00B34593"/>
    <w:rsid w:val="00B34F0C"/>
    <w:rsid w:val="00B36A8A"/>
    <w:rsid w:val="00B3790B"/>
    <w:rsid w:val="00B402DD"/>
    <w:rsid w:val="00B43F1E"/>
    <w:rsid w:val="00B453CD"/>
    <w:rsid w:val="00B45A91"/>
    <w:rsid w:val="00B54608"/>
    <w:rsid w:val="00B56E33"/>
    <w:rsid w:val="00B651EF"/>
    <w:rsid w:val="00B66AED"/>
    <w:rsid w:val="00B66D74"/>
    <w:rsid w:val="00B77A62"/>
    <w:rsid w:val="00B9165F"/>
    <w:rsid w:val="00B955AD"/>
    <w:rsid w:val="00BA194F"/>
    <w:rsid w:val="00BA1B8F"/>
    <w:rsid w:val="00BA576F"/>
    <w:rsid w:val="00BA739D"/>
    <w:rsid w:val="00BB137F"/>
    <w:rsid w:val="00BB22D8"/>
    <w:rsid w:val="00BB22D9"/>
    <w:rsid w:val="00BB2EA6"/>
    <w:rsid w:val="00BC0A02"/>
    <w:rsid w:val="00BC0F81"/>
    <w:rsid w:val="00BC145E"/>
    <w:rsid w:val="00BC1BBA"/>
    <w:rsid w:val="00BC65CE"/>
    <w:rsid w:val="00BD0B87"/>
    <w:rsid w:val="00BD51F7"/>
    <w:rsid w:val="00BF0447"/>
    <w:rsid w:val="00C00E4C"/>
    <w:rsid w:val="00C02CE4"/>
    <w:rsid w:val="00C06000"/>
    <w:rsid w:val="00C11373"/>
    <w:rsid w:val="00C20DAF"/>
    <w:rsid w:val="00C246A6"/>
    <w:rsid w:val="00C36084"/>
    <w:rsid w:val="00C409F2"/>
    <w:rsid w:val="00C52BA4"/>
    <w:rsid w:val="00C54D80"/>
    <w:rsid w:val="00C57A12"/>
    <w:rsid w:val="00C648B4"/>
    <w:rsid w:val="00C7114B"/>
    <w:rsid w:val="00C77C35"/>
    <w:rsid w:val="00C80F8F"/>
    <w:rsid w:val="00C84758"/>
    <w:rsid w:val="00C8594C"/>
    <w:rsid w:val="00C9009C"/>
    <w:rsid w:val="00C93AAE"/>
    <w:rsid w:val="00C94A83"/>
    <w:rsid w:val="00CB00F5"/>
    <w:rsid w:val="00CB5354"/>
    <w:rsid w:val="00CB5D59"/>
    <w:rsid w:val="00CB63A8"/>
    <w:rsid w:val="00CC66CB"/>
    <w:rsid w:val="00CD21DF"/>
    <w:rsid w:val="00CD434A"/>
    <w:rsid w:val="00CD4D25"/>
    <w:rsid w:val="00CD5CF7"/>
    <w:rsid w:val="00CD5EAD"/>
    <w:rsid w:val="00CE3D4E"/>
    <w:rsid w:val="00CE578A"/>
    <w:rsid w:val="00CE7FE1"/>
    <w:rsid w:val="00CF19A5"/>
    <w:rsid w:val="00CF508B"/>
    <w:rsid w:val="00D060F5"/>
    <w:rsid w:val="00D077A9"/>
    <w:rsid w:val="00D109B6"/>
    <w:rsid w:val="00D10F95"/>
    <w:rsid w:val="00D11E8F"/>
    <w:rsid w:val="00D17E36"/>
    <w:rsid w:val="00D2663F"/>
    <w:rsid w:val="00D313C1"/>
    <w:rsid w:val="00D42AE2"/>
    <w:rsid w:val="00D50A35"/>
    <w:rsid w:val="00D5335A"/>
    <w:rsid w:val="00D537B8"/>
    <w:rsid w:val="00D57DC7"/>
    <w:rsid w:val="00D60235"/>
    <w:rsid w:val="00D63297"/>
    <w:rsid w:val="00D81F83"/>
    <w:rsid w:val="00D82498"/>
    <w:rsid w:val="00D83124"/>
    <w:rsid w:val="00D83D83"/>
    <w:rsid w:val="00D86119"/>
    <w:rsid w:val="00D86FA5"/>
    <w:rsid w:val="00D93E22"/>
    <w:rsid w:val="00D950B1"/>
    <w:rsid w:val="00D96130"/>
    <w:rsid w:val="00DA04CD"/>
    <w:rsid w:val="00DA0C88"/>
    <w:rsid w:val="00DA6789"/>
    <w:rsid w:val="00DB2471"/>
    <w:rsid w:val="00DB563A"/>
    <w:rsid w:val="00DC33E0"/>
    <w:rsid w:val="00DC4613"/>
    <w:rsid w:val="00DC5450"/>
    <w:rsid w:val="00DC614C"/>
    <w:rsid w:val="00DC719F"/>
    <w:rsid w:val="00DD008A"/>
    <w:rsid w:val="00DD1916"/>
    <w:rsid w:val="00DD3C04"/>
    <w:rsid w:val="00DE2369"/>
    <w:rsid w:val="00DE2FAD"/>
    <w:rsid w:val="00DF084A"/>
    <w:rsid w:val="00DF2D46"/>
    <w:rsid w:val="00E021DD"/>
    <w:rsid w:val="00E03714"/>
    <w:rsid w:val="00E04C19"/>
    <w:rsid w:val="00E12634"/>
    <w:rsid w:val="00E13259"/>
    <w:rsid w:val="00E1509E"/>
    <w:rsid w:val="00E157DF"/>
    <w:rsid w:val="00E2013A"/>
    <w:rsid w:val="00E204AC"/>
    <w:rsid w:val="00E20A15"/>
    <w:rsid w:val="00E20FC4"/>
    <w:rsid w:val="00E27CB8"/>
    <w:rsid w:val="00E3016B"/>
    <w:rsid w:val="00E330B9"/>
    <w:rsid w:val="00E33C7C"/>
    <w:rsid w:val="00E40372"/>
    <w:rsid w:val="00E40B49"/>
    <w:rsid w:val="00E45F40"/>
    <w:rsid w:val="00E500D2"/>
    <w:rsid w:val="00E51D5C"/>
    <w:rsid w:val="00E60B4C"/>
    <w:rsid w:val="00E667D2"/>
    <w:rsid w:val="00E7482D"/>
    <w:rsid w:val="00E7530A"/>
    <w:rsid w:val="00E80032"/>
    <w:rsid w:val="00E81FA0"/>
    <w:rsid w:val="00E859E9"/>
    <w:rsid w:val="00E86AF8"/>
    <w:rsid w:val="00E92F6A"/>
    <w:rsid w:val="00E93E57"/>
    <w:rsid w:val="00E960EA"/>
    <w:rsid w:val="00EA37F3"/>
    <w:rsid w:val="00EA4F13"/>
    <w:rsid w:val="00EB50E9"/>
    <w:rsid w:val="00EC5D1D"/>
    <w:rsid w:val="00ED5D0B"/>
    <w:rsid w:val="00ED6894"/>
    <w:rsid w:val="00EE14DD"/>
    <w:rsid w:val="00EE1BD4"/>
    <w:rsid w:val="00EE209E"/>
    <w:rsid w:val="00EE249C"/>
    <w:rsid w:val="00EF3DFA"/>
    <w:rsid w:val="00EF4750"/>
    <w:rsid w:val="00EF506B"/>
    <w:rsid w:val="00F00A94"/>
    <w:rsid w:val="00F00D04"/>
    <w:rsid w:val="00F02655"/>
    <w:rsid w:val="00F07B1A"/>
    <w:rsid w:val="00F1098C"/>
    <w:rsid w:val="00F1163B"/>
    <w:rsid w:val="00F11C14"/>
    <w:rsid w:val="00F1254E"/>
    <w:rsid w:val="00F12EFE"/>
    <w:rsid w:val="00F15F8B"/>
    <w:rsid w:val="00F20580"/>
    <w:rsid w:val="00F443B6"/>
    <w:rsid w:val="00F46B29"/>
    <w:rsid w:val="00F51FC6"/>
    <w:rsid w:val="00F6146B"/>
    <w:rsid w:val="00F6253A"/>
    <w:rsid w:val="00F62C16"/>
    <w:rsid w:val="00F66DDF"/>
    <w:rsid w:val="00F702C2"/>
    <w:rsid w:val="00F706A0"/>
    <w:rsid w:val="00F727FB"/>
    <w:rsid w:val="00F727FC"/>
    <w:rsid w:val="00F75B8A"/>
    <w:rsid w:val="00F7673A"/>
    <w:rsid w:val="00F84776"/>
    <w:rsid w:val="00F85D33"/>
    <w:rsid w:val="00F8715D"/>
    <w:rsid w:val="00F90F39"/>
    <w:rsid w:val="00F919BE"/>
    <w:rsid w:val="00F924B6"/>
    <w:rsid w:val="00F966EC"/>
    <w:rsid w:val="00FA3A25"/>
    <w:rsid w:val="00FA4850"/>
    <w:rsid w:val="00FA5EAF"/>
    <w:rsid w:val="00FA7BC5"/>
    <w:rsid w:val="00FB0C50"/>
    <w:rsid w:val="00FB6FCC"/>
    <w:rsid w:val="00FC38E8"/>
    <w:rsid w:val="00FC62DE"/>
    <w:rsid w:val="00FC7E07"/>
    <w:rsid w:val="00FD1A89"/>
    <w:rsid w:val="00FD2162"/>
    <w:rsid w:val="00FD425B"/>
    <w:rsid w:val="00FD5676"/>
    <w:rsid w:val="00FD6130"/>
    <w:rsid w:val="00FE6695"/>
    <w:rsid w:val="00FE6B90"/>
    <w:rsid w:val="00FE7786"/>
    <w:rsid w:val="00FF3112"/>
    <w:rsid w:val="00FF5DBE"/>
    <w:rsid w:val="00FF5F29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02AB"/>
  <w15:docId w15:val="{B772C5DC-A17E-4C74-8FE9-AE36207A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5E"/>
  </w:style>
  <w:style w:type="paragraph" w:styleId="1">
    <w:name w:val="heading 1"/>
    <w:basedOn w:val="a"/>
    <w:next w:val="a"/>
    <w:link w:val="10"/>
    <w:uiPriority w:val="9"/>
    <w:qFormat/>
    <w:rsid w:val="006860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05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A710F"/>
    <w:pPr>
      <w:spacing w:after="0" w:line="240" w:lineRule="auto"/>
    </w:pPr>
  </w:style>
  <w:style w:type="paragraph" w:customStyle="1" w:styleId="Default">
    <w:name w:val="Default"/>
    <w:rsid w:val="003A7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0">
    <w:name w:val="Font Style30"/>
    <w:rsid w:val="003A710F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3A710F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nhideWhenUsed/>
    <w:rsid w:val="00841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841E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51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1085"/>
  </w:style>
  <w:style w:type="paragraph" w:styleId="aa">
    <w:name w:val="List"/>
    <w:basedOn w:val="a"/>
    <w:uiPriority w:val="99"/>
    <w:unhideWhenUsed/>
    <w:rsid w:val="00850CE0"/>
    <w:pPr>
      <w:spacing w:before="120" w:after="120" w:line="240" w:lineRule="auto"/>
      <w:ind w:left="283" w:hanging="283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175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17580A"/>
  </w:style>
  <w:style w:type="character" w:customStyle="1" w:styleId="10">
    <w:name w:val="Заголовок 1 Знак"/>
    <w:basedOn w:val="a0"/>
    <w:link w:val="1"/>
    <w:uiPriority w:val="9"/>
    <w:rsid w:val="0068604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E859E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59E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59E9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9055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CD5EAD"/>
    <w:rPr>
      <w:color w:val="0000FF"/>
      <w:u w:val="single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E204AC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E204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A321BB6BFC87005DA923043FF33205A593E5C33212D68EEB93526D572918A15F5966A3F169007D6975BE2519490B9D07481D5D2A493402B1K2H" TargetMode="External"/><Relationship Id="rId13" Type="http://schemas.openxmlformats.org/officeDocument/2006/relationships/hyperlink" Target="https://login.consultant.ru/link/?req=doc&amp;base=LAW&amp;n=220831&amp;dst=100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947989EAFA68D8ED8C5A35367B8AB76CACC990EE6E744D975F9498D3BB47330D45EB48A378A1422AD15CE467BA8A6B30649C8FB04FA64Ax5n7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947989EAFA68D8ED8C5A35367B8AB769ABC199EF6C744D975F9498D3BB47330D45EB48A378A1412CD15CE467BA8A6B30649C8FB04FA64Ax5n7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947989EAFA68D8ED8C5A35367B8AB76CA3CB91EB68744D975F9498D3BB47330D45EB48A378A0442ED15CE467BA8A6B30649C8FB04FA64Ax5n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A321BB6BFC87005DA923043FF33205A291EDCA3714D68EEB93526D572918A14D593EAFF16D1E7C6B60E8745FB1K9H" TargetMode="External"/><Relationship Id="rId14" Type="http://schemas.openxmlformats.org/officeDocument/2006/relationships/hyperlink" Target="https://login.consultant.ru/link/?req=doc&amp;base=LAW&amp;n=220831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545CF-F111-4081-9C3B-F031DB2F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8982</Words>
  <Characters>51201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Иванович Гончаренко</dc:creator>
  <cp:lastModifiedBy>Андрей Александрович Кистинев</cp:lastModifiedBy>
  <cp:revision>4</cp:revision>
  <cp:lastPrinted>2025-11-01T11:41:00Z</cp:lastPrinted>
  <dcterms:created xsi:type="dcterms:W3CDTF">2026-02-06T07:18:00Z</dcterms:created>
  <dcterms:modified xsi:type="dcterms:W3CDTF">2026-02-20T11:57:00Z</dcterms:modified>
</cp:coreProperties>
</file>